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0361F" w14:textId="6AA4AFD5" w:rsidR="00025631" w:rsidRDefault="00823584" w:rsidP="00DD7A63">
      <w:pPr>
        <w:ind w:left="-709"/>
        <w:jc w:val="center"/>
        <w:rPr>
          <w:rFonts w:ascii="Arial" w:hAnsi="Arial" w:cs="Arial"/>
          <w:sz w:val="24"/>
          <w:szCs w:val="24"/>
        </w:rPr>
      </w:pPr>
      <w:r w:rsidRPr="006A5EDA">
        <w:rPr>
          <w:rFonts w:ascii="Arial" w:hAnsi="Arial" w:cs="Arial"/>
          <w:sz w:val="24"/>
          <w:szCs w:val="24"/>
        </w:rPr>
        <w:t>ESTUDIO</w:t>
      </w:r>
      <w:r w:rsidR="00486A08">
        <w:rPr>
          <w:rFonts w:ascii="Arial" w:hAnsi="Arial" w:cs="Arial"/>
          <w:sz w:val="24"/>
          <w:szCs w:val="24"/>
        </w:rPr>
        <w:t>S</w:t>
      </w:r>
      <w:r w:rsidRPr="006A5EDA">
        <w:rPr>
          <w:rFonts w:ascii="Arial" w:hAnsi="Arial" w:cs="Arial"/>
          <w:sz w:val="24"/>
          <w:szCs w:val="24"/>
        </w:rPr>
        <w:t xml:space="preserve"> PREVIOS</w:t>
      </w:r>
    </w:p>
    <w:p w14:paraId="6F5932E7" w14:textId="21B72647" w:rsidR="00A15CF3" w:rsidRPr="006A5EDA" w:rsidRDefault="00A15CF3" w:rsidP="00DD7A63">
      <w:pPr>
        <w:ind w:left="-709"/>
        <w:jc w:val="center"/>
        <w:rPr>
          <w:rFonts w:ascii="Arial" w:hAnsi="Arial" w:cs="Arial"/>
          <w:szCs w:val="24"/>
        </w:rPr>
      </w:pPr>
      <w:r w:rsidRPr="006A5EDA">
        <w:rPr>
          <w:rFonts w:ascii="Arial" w:hAnsi="Arial" w:cs="Arial"/>
          <w:szCs w:val="24"/>
        </w:rPr>
        <w:t xml:space="preserve">PROCESO DE SELECCIÓN CONCESIONARIO DE UN ESPACIO PÚBLICO PARA LA PRESTACIÓN DEL SERVICIO DE TIENDA ESCOLAR </w:t>
      </w:r>
      <w:r w:rsidR="00CC6686">
        <w:rPr>
          <w:rFonts w:ascii="Arial" w:hAnsi="Arial" w:cs="Arial"/>
          <w:szCs w:val="24"/>
        </w:rPr>
        <w:t>2023</w:t>
      </w:r>
    </w:p>
    <w:p w14:paraId="4C02BA7C" w14:textId="77777777" w:rsidR="00A15CF3" w:rsidRPr="006A5EDA" w:rsidRDefault="00A15CF3" w:rsidP="00025631">
      <w:pPr>
        <w:rPr>
          <w:rFonts w:ascii="Arial" w:hAnsi="Arial" w:cs="Arial"/>
          <w:sz w:val="24"/>
          <w:szCs w:val="24"/>
        </w:rPr>
      </w:pPr>
    </w:p>
    <w:p w14:paraId="7A25C131" w14:textId="6A8ABF37" w:rsidR="005F50A0" w:rsidRPr="00486A08" w:rsidRDefault="002718C2" w:rsidP="008579C3">
      <w:pPr>
        <w:numPr>
          <w:ilvl w:val="0"/>
          <w:numId w:val="1"/>
        </w:numPr>
        <w:spacing w:line="240" w:lineRule="auto"/>
        <w:ind w:left="-709" w:hanging="284"/>
        <w:rPr>
          <w:rFonts w:ascii="Arial" w:hAnsi="Arial" w:cs="Arial"/>
          <w:sz w:val="24"/>
          <w:szCs w:val="24"/>
        </w:rPr>
      </w:pPr>
      <w:r w:rsidRPr="00486A08">
        <w:rPr>
          <w:rFonts w:ascii="Arial" w:hAnsi="Arial" w:cs="Arial"/>
          <w:sz w:val="24"/>
          <w:szCs w:val="24"/>
        </w:rPr>
        <w:t>Fundamentos jurídicos que soportan la contratación.</w:t>
      </w:r>
    </w:p>
    <w:p w14:paraId="15715C0E" w14:textId="77777777" w:rsidR="005F50A0" w:rsidRPr="006A5EDA" w:rsidRDefault="005F50A0" w:rsidP="005F50A0">
      <w:pPr>
        <w:spacing w:line="240" w:lineRule="auto"/>
        <w:ind w:left="-709"/>
        <w:rPr>
          <w:rFonts w:ascii="Arial" w:hAnsi="Arial" w:cs="Arial"/>
          <w:sz w:val="24"/>
          <w:szCs w:val="24"/>
        </w:rPr>
      </w:pPr>
      <w:r w:rsidRPr="006A5EDA">
        <w:rPr>
          <w:rFonts w:ascii="Arial" w:hAnsi="Arial" w:cs="Arial"/>
          <w:sz w:val="24"/>
          <w:szCs w:val="24"/>
        </w:rPr>
        <w:t xml:space="preserve">Los fundamentos jurídicos que soportan la modalidad de selección del contratista de la tienda escolar están estipulados en el Acuerdo 13 de 2019, que a su vez se soporta en el Decreto 1860 de 1994, artículo 23 </w:t>
      </w:r>
      <w:r w:rsidRPr="006A5EDA">
        <w:rPr>
          <w:rFonts w:ascii="Arial" w:hAnsi="Arial" w:cs="Arial"/>
          <w:i/>
          <w:szCs w:val="24"/>
        </w:rPr>
        <w:t>“Las funciones del Consejo Directivo de los establecimientos educativos serán las siguientes: a. Tomar las decisiones que afecten el funcionamiento de la institución, excepto las que sean competencia de otra autoridad (…) l. Establecer el procedimiento para permitir el uso de las instalaciones en la realización de actividades educativas, culturales, recreativas, deportivas y sociales de la respectiva comunidad educativa (…)”</w:t>
      </w:r>
      <w:r w:rsidRPr="006A5EDA">
        <w:rPr>
          <w:rFonts w:ascii="Arial" w:hAnsi="Arial" w:cs="Arial"/>
          <w:sz w:val="24"/>
          <w:szCs w:val="24"/>
        </w:rPr>
        <w:t>.</w:t>
      </w:r>
    </w:p>
    <w:p w14:paraId="38E54440" w14:textId="77777777" w:rsidR="005F50A0" w:rsidRPr="006A5EDA" w:rsidRDefault="005F50A0" w:rsidP="005F50A0">
      <w:pPr>
        <w:spacing w:line="240" w:lineRule="auto"/>
        <w:ind w:left="-709"/>
        <w:rPr>
          <w:rFonts w:ascii="Arial" w:hAnsi="Arial" w:cs="Arial"/>
          <w:sz w:val="24"/>
          <w:szCs w:val="24"/>
        </w:rPr>
      </w:pPr>
    </w:p>
    <w:p w14:paraId="4E7829CF" w14:textId="191ABC24" w:rsidR="005F50A0" w:rsidRPr="006A5EDA" w:rsidRDefault="005F50A0" w:rsidP="005F50A0">
      <w:pPr>
        <w:spacing w:line="240" w:lineRule="auto"/>
        <w:ind w:left="-709"/>
        <w:rPr>
          <w:rFonts w:ascii="Arial" w:hAnsi="Arial" w:cs="Arial"/>
          <w:sz w:val="24"/>
          <w:szCs w:val="24"/>
        </w:rPr>
      </w:pPr>
      <w:r w:rsidRPr="006A5EDA">
        <w:rPr>
          <w:rFonts w:ascii="Arial" w:hAnsi="Arial" w:cs="Arial"/>
          <w:sz w:val="24"/>
          <w:szCs w:val="24"/>
        </w:rPr>
        <w:t xml:space="preserve">Adicionalmente, en el decreto 1075 de 2015 se señala entre las funciones del Consejo Directivo, </w:t>
      </w:r>
      <w:r w:rsidRPr="006A5EDA">
        <w:rPr>
          <w:rFonts w:ascii="Arial" w:hAnsi="Arial" w:cs="Arial"/>
          <w:i/>
          <w:szCs w:val="24"/>
        </w:rPr>
        <w:t>“(…) 8. Autorizar al rector o director rural para la utilización por parte de terceros de los bienes muebles o inmuebles dispuestos para el uso del establecimiento educativo, bien sea gratuita u onerosamente, previa verificación del procedimiento establecido por dicho órgano escolar de conformidad con lo dispuesto en el Decreto 1860 de 1994 (…).”</w:t>
      </w:r>
      <w:r w:rsidRPr="006A5EDA">
        <w:rPr>
          <w:rFonts w:ascii="Arial" w:hAnsi="Arial" w:cs="Arial"/>
          <w:sz w:val="24"/>
          <w:szCs w:val="24"/>
        </w:rPr>
        <w:t xml:space="preserve"> Y en el artículo 6° señala las funciones de los rectores con relación a los Fondos de Servicios Educativos, así: </w:t>
      </w:r>
      <w:r w:rsidRPr="006A5EDA">
        <w:rPr>
          <w:rFonts w:ascii="Arial" w:hAnsi="Arial" w:cs="Arial"/>
          <w:i/>
          <w:szCs w:val="24"/>
        </w:rPr>
        <w:t>“Celebrar los contratos, suscribir los actos administrativos y ordenar los gastos con cargo a los recursos del Fondo de Servicios Educativos, de acuerdo con el flujo de caja y el plan operativo de la respectiva vigencia fiscal, previa disponibilidad presupuestal y de tesorería”</w:t>
      </w:r>
      <w:r w:rsidRPr="006A5EDA">
        <w:rPr>
          <w:rFonts w:ascii="Arial" w:hAnsi="Arial" w:cs="Arial"/>
          <w:sz w:val="24"/>
          <w:szCs w:val="24"/>
        </w:rPr>
        <w:t>.</w:t>
      </w:r>
    </w:p>
    <w:p w14:paraId="72E8CCE1" w14:textId="77777777" w:rsidR="005F50A0" w:rsidRPr="006A5EDA" w:rsidRDefault="005F50A0" w:rsidP="005F50A0">
      <w:pPr>
        <w:spacing w:line="240" w:lineRule="auto"/>
        <w:ind w:left="-709"/>
        <w:rPr>
          <w:rFonts w:ascii="Arial" w:hAnsi="Arial" w:cs="Arial"/>
          <w:sz w:val="24"/>
          <w:szCs w:val="24"/>
        </w:rPr>
      </w:pPr>
    </w:p>
    <w:p w14:paraId="34E19F42" w14:textId="75AC7ED6" w:rsidR="00383C26" w:rsidRDefault="00CA53F9" w:rsidP="00383C26">
      <w:pPr>
        <w:numPr>
          <w:ilvl w:val="0"/>
          <w:numId w:val="1"/>
        </w:numPr>
        <w:spacing w:line="240" w:lineRule="auto"/>
        <w:ind w:left="-709" w:hanging="284"/>
        <w:rPr>
          <w:rFonts w:ascii="Arial" w:hAnsi="Arial" w:cs="Arial"/>
          <w:sz w:val="24"/>
          <w:szCs w:val="24"/>
        </w:rPr>
      </w:pPr>
      <w:r w:rsidRPr="00486A08">
        <w:rPr>
          <w:rFonts w:ascii="Arial" w:hAnsi="Arial" w:cs="Arial"/>
          <w:sz w:val="24"/>
          <w:szCs w:val="24"/>
        </w:rPr>
        <w:t>Objeto del contrato a celebrar</w:t>
      </w:r>
      <w:r w:rsidR="00486A08" w:rsidRPr="00486A08">
        <w:rPr>
          <w:rFonts w:ascii="Arial" w:hAnsi="Arial" w:cs="Arial"/>
          <w:sz w:val="24"/>
          <w:szCs w:val="24"/>
        </w:rPr>
        <w:t xml:space="preserve">. </w:t>
      </w:r>
      <w:r w:rsidR="00823584" w:rsidRPr="00486A08">
        <w:rPr>
          <w:rFonts w:ascii="Arial" w:hAnsi="Arial" w:cs="Arial"/>
          <w:sz w:val="24"/>
          <w:szCs w:val="24"/>
        </w:rPr>
        <w:t>C</w:t>
      </w:r>
      <w:r w:rsidRPr="00486A08">
        <w:rPr>
          <w:rFonts w:ascii="Arial" w:hAnsi="Arial" w:cs="Arial"/>
          <w:sz w:val="24"/>
          <w:szCs w:val="24"/>
        </w:rPr>
        <w:t>ontrato de concesión de un espacio para la prestación del servicio de tienda escolar, con contratista independiente</w:t>
      </w:r>
      <w:r w:rsidR="000D3D32" w:rsidRPr="00486A08">
        <w:rPr>
          <w:rFonts w:ascii="Arial" w:hAnsi="Arial" w:cs="Arial"/>
          <w:sz w:val="24"/>
          <w:szCs w:val="24"/>
        </w:rPr>
        <w:t xml:space="preserve"> -en adelante denominado el concesionario-</w:t>
      </w:r>
      <w:r w:rsidRPr="00486A08">
        <w:rPr>
          <w:rFonts w:ascii="Arial" w:hAnsi="Arial" w:cs="Arial"/>
          <w:sz w:val="24"/>
          <w:szCs w:val="24"/>
        </w:rPr>
        <w:t xml:space="preserve">, sin vínculo laboral, por su propia cuenta y riesgo, para desarrollar actividades concernientes al manejo y funcionamiento de la tienda escolar en la </w:t>
      </w:r>
      <w:r w:rsidR="000D3D32" w:rsidRPr="00486A08">
        <w:rPr>
          <w:rFonts w:ascii="Arial" w:hAnsi="Arial" w:cs="Arial"/>
          <w:sz w:val="24"/>
          <w:szCs w:val="24"/>
        </w:rPr>
        <w:t>I</w:t>
      </w:r>
      <w:r w:rsidR="00B233EC" w:rsidRPr="00486A08">
        <w:rPr>
          <w:rFonts w:ascii="Arial" w:hAnsi="Arial" w:cs="Arial"/>
          <w:sz w:val="24"/>
          <w:szCs w:val="24"/>
        </w:rPr>
        <w:t>nstitución Educativa Santa Teresa</w:t>
      </w:r>
      <w:r w:rsidRPr="00486A08">
        <w:rPr>
          <w:rFonts w:ascii="Arial" w:hAnsi="Arial" w:cs="Arial"/>
          <w:sz w:val="24"/>
          <w:szCs w:val="24"/>
        </w:rPr>
        <w:t xml:space="preserve"> durante la vigencia </w:t>
      </w:r>
      <w:r w:rsidR="00CC6686">
        <w:rPr>
          <w:rFonts w:ascii="Arial" w:hAnsi="Arial" w:cs="Arial"/>
          <w:sz w:val="24"/>
          <w:szCs w:val="24"/>
        </w:rPr>
        <w:t>2023</w:t>
      </w:r>
      <w:r w:rsidRPr="00486A08">
        <w:rPr>
          <w:rFonts w:ascii="Arial" w:hAnsi="Arial" w:cs="Arial"/>
          <w:sz w:val="24"/>
          <w:szCs w:val="24"/>
        </w:rPr>
        <w:t>.</w:t>
      </w:r>
    </w:p>
    <w:p w14:paraId="0BBD9B53" w14:textId="77777777" w:rsidR="00383C26" w:rsidRDefault="00383C26" w:rsidP="00383C26">
      <w:pPr>
        <w:spacing w:line="240" w:lineRule="auto"/>
        <w:ind w:left="-709"/>
        <w:rPr>
          <w:rFonts w:ascii="Arial" w:hAnsi="Arial" w:cs="Arial"/>
          <w:sz w:val="24"/>
          <w:szCs w:val="24"/>
        </w:rPr>
      </w:pPr>
    </w:p>
    <w:p w14:paraId="1B9FA668" w14:textId="77777777" w:rsidR="00A15CF3" w:rsidRPr="006A5EDA" w:rsidRDefault="00370E16" w:rsidP="00BD6151">
      <w:pPr>
        <w:numPr>
          <w:ilvl w:val="0"/>
          <w:numId w:val="1"/>
        </w:numPr>
        <w:spacing w:line="240" w:lineRule="auto"/>
        <w:ind w:left="-709" w:hanging="284"/>
        <w:rPr>
          <w:rFonts w:ascii="Arial" w:hAnsi="Arial" w:cs="Arial"/>
          <w:sz w:val="24"/>
          <w:szCs w:val="24"/>
        </w:rPr>
      </w:pPr>
      <w:r w:rsidRPr="006A5EDA">
        <w:rPr>
          <w:rFonts w:ascii="Arial" w:hAnsi="Arial" w:cs="Arial"/>
          <w:sz w:val="24"/>
          <w:szCs w:val="24"/>
        </w:rPr>
        <w:t xml:space="preserve">Definición de los requisitos técnicos </w:t>
      </w:r>
      <w:r w:rsidR="00A15CF3" w:rsidRPr="006A5EDA">
        <w:rPr>
          <w:rFonts w:ascii="Arial" w:hAnsi="Arial" w:cs="Arial"/>
          <w:sz w:val="24"/>
          <w:szCs w:val="24"/>
        </w:rPr>
        <w:t xml:space="preserve"> </w:t>
      </w:r>
    </w:p>
    <w:p w14:paraId="56BFA14C" w14:textId="77777777" w:rsidR="00A15CF3" w:rsidRPr="006A5EDA" w:rsidRDefault="00A15CF3" w:rsidP="00025631">
      <w:pPr>
        <w:ind w:left="-709" w:hanging="284"/>
        <w:rPr>
          <w:rFonts w:ascii="Arial" w:hAnsi="Arial" w:cs="Arial"/>
          <w:sz w:val="24"/>
          <w:szCs w:val="24"/>
        </w:rPr>
      </w:pPr>
    </w:p>
    <w:p w14:paraId="109BBF52" w14:textId="77777777" w:rsidR="00823584"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Ubicación física donde se prestará el servicio</w:t>
      </w:r>
      <w:r w:rsidR="00025631" w:rsidRPr="006A5EDA">
        <w:rPr>
          <w:rFonts w:ascii="Arial" w:hAnsi="Arial" w:cs="Arial"/>
          <w:sz w:val="24"/>
          <w:szCs w:val="24"/>
        </w:rPr>
        <w:t>.</w:t>
      </w:r>
    </w:p>
    <w:p w14:paraId="4207770B" w14:textId="6DA7246C" w:rsidR="00823584" w:rsidRPr="006A5EDA" w:rsidRDefault="00823584" w:rsidP="00025631">
      <w:pPr>
        <w:spacing w:line="240" w:lineRule="auto"/>
        <w:ind w:left="-709"/>
        <w:rPr>
          <w:rFonts w:ascii="Arial" w:hAnsi="Arial" w:cs="Arial"/>
          <w:sz w:val="24"/>
          <w:szCs w:val="24"/>
        </w:rPr>
      </w:pPr>
      <w:r w:rsidRPr="006A5EDA">
        <w:rPr>
          <w:rFonts w:ascii="Arial" w:hAnsi="Arial" w:cs="Arial"/>
          <w:sz w:val="24"/>
          <w:szCs w:val="24"/>
        </w:rPr>
        <w:t xml:space="preserve">El servicio de tienda escolar será ofrecido en las instalaciones de la Institución </w:t>
      </w:r>
      <w:r w:rsidR="001C2A31">
        <w:rPr>
          <w:rFonts w:ascii="Arial" w:hAnsi="Arial" w:cs="Arial"/>
          <w:sz w:val="24"/>
          <w:szCs w:val="24"/>
        </w:rPr>
        <w:t>E</w:t>
      </w:r>
      <w:r w:rsidRPr="006A5EDA">
        <w:rPr>
          <w:rFonts w:ascii="Arial" w:hAnsi="Arial" w:cs="Arial"/>
          <w:sz w:val="24"/>
          <w:szCs w:val="24"/>
        </w:rPr>
        <w:t xml:space="preserve">ducativa </w:t>
      </w:r>
      <w:r w:rsidR="00B233EC" w:rsidRPr="006A5EDA">
        <w:rPr>
          <w:rFonts w:ascii="Arial" w:hAnsi="Arial" w:cs="Arial"/>
          <w:sz w:val="24"/>
          <w:szCs w:val="24"/>
        </w:rPr>
        <w:t>Santa Teresa</w:t>
      </w:r>
      <w:r w:rsidRPr="006A5EDA">
        <w:rPr>
          <w:rFonts w:ascii="Arial" w:hAnsi="Arial" w:cs="Arial"/>
          <w:sz w:val="24"/>
          <w:szCs w:val="24"/>
        </w:rPr>
        <w:t xml:space="preserve"> ubicada en el Barrio La Francia, Carrera 52 # 109A-18 Medellín. </w:t>
      </w:r>
    </w:p>
    <w:p w14:paraId="336EBB10" w14:textId="48383F74" w:rsidR="002D6E81" w:rsidRPr="00486A08" w:rsidRDefault="002D6E81" w:rsidP="00486A08">
      <w:pPr>
        <w:pStyle w:val="Prrafodelista"/>
        <w:numPr>
          <w:ilvl w:val="0"/>
          <w:numId w:val="19"/>
        </w:numPr>
        <w:spacing w:line="240" w:lineRule="auto"/>
        <w:ind w:left="-709" w:hanging="425"/>
        <w:rPr>
          <w:rFonts w:ascii="Arial" w:hAnsi="Arial" w:cs="Arial"/>
          <w:sz w:val="24"/>
          <w:szCs w:val="24"/>
        </w:rPr>
      </w:pPr>
      <w:r w:rsidRPr="00486A08">
        <w:rPr>
          <w:rFonts w:ascii="Arial" w:hAnsi="Arial" w:cs="Arial"/>
          <w:sz w:val="24"/>
          <w:szCs w:val="24"/>
        </w:rPr>
        <w:t>Nota</w:t>
      </w:r>
      <w:r w:rsidR="00486A08" w:rsidRPr="00486A08">
        <w:rPr>
          <w:rFonts w:ascii="Arial" w:hAnsi="Arial" w:cs="Arial"/>
          <w:sz w:val="24"/>
          <w:szCs w:val="24"/>
        </w:rPr>
        <w:t>1</w:t>
      </w:r>
      <w:r w:rsidRPr="00486A08">
        <w:rPr>
          <w:rFonts w:ascii="Arial" w:hAnsi="Arial" w:cs="Arial"/>
          <w:sz w:val="24"/>
          <w:szCs w:val="24"/>
        </w:rPr>
        <w:t>:</w:t>
      </w:r>
      <w:r w:rsidR="00486A08" w:rsidRPr="00486A08">
        <w:rPr>
          <w:rFonts w:ascii="Arial" w:hAnsi="Arial" w:cs="Arial"/>
          <w:sz w:val="24"/>
          <w:szCs w:val="24"/>
        </w:rPr>
        <w:t xml:space="preserve"> </w:t>
      </w:r>
      <w:r w:rsidRPr="00486A08">
        <w:rPr>
          <w:rFonts w:ascii="Arial" w:hAnsi="Arial" w:cs="Arial"/>
          <w:sz w:val="24"/>
          <w:szCs w:val="24"/>
        </w:rPr>
        <w:t>Los bienes destinados a la tienda escolar, de propiedad del concesionario, deberán ser retirados de manera inmediata a la terminación del contrato, en caso de no resultar seleccionado para el año siguiente.</w:t>
      </w:r>
    </w:p>
    <w:p w14:paraId="356D0157" w14:textId="77777777" w:rsidR="005F0EF0" w:rsidRDefault="005F0EF0" w:rsidP="005F0EF0">
      <w:pPr>
        <w:pStyle w:val="Prrafodelista"/>
        <w:spacing w:line="240" w:lineRule="auto"/>
        <w:ind w:left="-851"/>
        <w:rPr>
          <w:rFonts w:ascii="Arial" w:hAnsi="Arial" w:cs="Arial"/>
          <w:sz w:val="24"/>
          <w:szCs w:val="24"/>
        </w:rPr>
      </w:pPr>
    </w:p>
    <w:p w14:paraId="232A0DCA" w14:textId="7FFB4AA4" w:rsidR="001C2A31" w:rsidRPr="001C2A31" w:rsidRDefault="00486A08" w:rsidP="00486A08">
      <w:pPr>
        <w:pStyle w:val="Prrafodelista"/>
        <w:numPr>
          <w:ilvl w:val="0"/>
          <w:numId w:val="19"/>
        </w:numPr>
        <w:spacing w:line="240" w:lineRule="auto"/>
        <w:ind w:left="-709" w:hanging="425"/>
        <w:rPr>
          <w:rFonts w:ascii="Arial" w:hAnsi="Arial" w:cs="Arial"/>
          <w:sz w:val="24"/>
          <w:szCs w:val="24"/>
        </w:rPr>
      </w:pPr>
      <w:r>
        <w:rPr>
          <w:rFonts w:ascii="Arial" w:hAnsi="Arial" w:cs="Arial"/>
          <w:sz w:val="24"/>
          <w:szCs w:val="24"/>
        </w:rPr>
        <w:lastRenderedPageBreak/>
        <w:t xml:space="preserve">Nota2. </w:t>
      </w:r>
      <w:r w:rsidR="001C2A31">
        <w:rPr>
          <w:rFonts w:ascii="Arial" w:hAnsi="Arial" w:cs="Arial"/>
          <w:sz w:val="24"/>
          <w:szCs w:val="24"/>
        </w:rPr>
        <w:t>Los interesados en presentar propuesta económica deberán visitar el espacio de la tienda escolar para verificar sus condiciones y la dotación requerida pues se concesiona tal como está.</w:t>
      </w:r>
    </w:p>
    <w:p w14:paraId="3A0B1507" w14:textId="77777777" w:rsidR="00A15CF3" w:rsidRPr="006A5EDA" w:rsidRDefault="00A15CF3" w:rsidP="00486A08">
      <w:pPr>
        <w:tabs>
          <w:tab w:val="left" w:pos="990"/>
        </w:tabs>
        <w:spacing w:line="240" w:lineRule="auto"/>
        <w:ind w:left="-709" w:hanging="425"/>
        <w:rPr>
          <w:rFonts w:ascii="Arial" w:hAnsi="Arial" w:cs="Arial"/>
          <w:sz w:val="24"/>
          <w:szCs w:val="24"/>
        </w:rPr>
      </w:pPr>
    </w:p>
    <w:p w14:paraId="56327A91" w14:textId="77777777" w:rsidR="00A15CF3"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 xml:space="preserve">Horarios de atención: </w:t>
      </w:r>
      <w:proofErr w:type="gramStart"/>
      <w:r w:rsidR="002D6E81" w:rsidRPr="006A5EDA">
        <w:rPr>
          <w:rFonts w:ascii="Arial" w:hAnsi="Arial" w:cs="Arial"/>
          <w:sz w:val="24"/>
          <w:szCs w:val="24"/>
        </w:rPr>
        <w:t>Lunes</w:t>
      </w:r>
      <w:proofErr w:type="gramEnd"/>
      <w:r w:rsidRPr="006A5EDA">
        <w:rPr>
          <w:rFonts w:ascii="Arial" w:hAnsi="Arial" w:cs="Arial"/>
          <w:sz w:val="24"/>
          <w:szCs w:val="24"/>
        </w:rPr>
        <w:t xml:space="preserve"> a viernes de 6:15 AM a 5:</w:t>
      </w:r>
      <w:r w:rsidR="00B233EC" w:rsidRPr="006A5EDA">
        <w:rPr>
          <w:rFonts w:ascii="Arial" w:hAnsi="Arial" w:cs="Arial"/>
          <w:sz w:val="24"/>
          <w:szCs w:val="24"/>
        </w:rPr>
        <w:t>00</w:t>
      </w:r>
      <w:r w:rsidRPr="006A5EDA">
        <w:rPr>
          <w:rFonts w:ascii="Arial" w:hAnsi="Arial" w:cs="Arial"/>
          <w:sz w:val="24"/>
          <w:szCs w:val="24"/>
        </w:rPr>
        <w:t xml:space="preserve"> PM.</w:t>
      </w:r>
    </w:p>
    <w:p w14:paraId="69950263" w14:textId="77777777" w:rsidR="000D3D32" w:rsidRPr="006A5EDA" w:rsidRDefault="000D3D32" w:rsidP="00025631">
      <w:pPr>
        <w:tabs>
          <w:tab w:val="left" w:pos="990"/>
        </w:tabs>
        <w:spacing w:line="240" w:lineRule="auto"/>
        <w:ind w:left="426"/>
        <w:rPr>
          <w:rFonts w:ascii="Arial" w:hAnsi="Arial" w:cs="Arial"/>
          <w:sz w:val="24"/>
          <w:szCs w:val="24"/>
        </w:rPr>
      </w:pPr>
    </w:p>
    <w:p w14:paraId="78BADDD7" w14:textId="6A735F0A" w:rsidR="000D3D32" w:rsidRPr="00486A08" w:rsidRDefault="000D3D32" w:rsidP="003916C5">
      <w:pPr>
        <w:pStyle w:val="Prrafodelista"/>
        <w:numPr>
          <w:ilvl w:val="1"/>
          <w:numId w:val="8"/>
        </w:numPr>
        <w:spacing w:line="240" w:lineRule="auto"/>
        <w:ind w:left="-709" w:hanging="567"/>
        <w:rPr>
          <w:rFonts w:ascii="Arial" w:hAnsi="Arial" w:cs="Arial"/>
          <w:sz w:val="24"/>
          <w:szCs w:val="24"/>
        </w:rPr>
      </w:pPr>
      <w:r w:rsidRPr="00486A08">
        <w:rPr>
          <w:rFonts w:ascii="Arial" w:hAnsi="Arial" w:cs="Arial"/>
          <w:sz w:val="24"/>
          <w:szCs w:val="24"/>
        </w:rPr>
        <w:t>Población a atender. La Institución mantiene en promedio durante el a</w:t>
      </w:r>
      <w:r w:rsidR="00CC6686">
        <w:rPr>
          <w:rFonts w:ascii="Arial" w:hAnsi="Arial" w:cs="Arial"/>
          <w:sz w:val="24"/>
          <w:szCs w:val="24"/>
        </w:rPr>
        <w:t>ño lectivo, una población de 143</w:t>
      </w:r>
      <w:r w:rsidRPr="00486A08">
        <w:rPr>
          <w:rFonts w:ascii="Arial" w:hAnsi="Arial" w:cs="Arial"/>
          <w:sz w:val="24"/>
          <w:szCs w:val="24"/>
        </w:rPr>
        <w:t>0 estudiantes</w:t>
      </w:r>
      <w:r w:rsidR="001C2A31" w:rsidRPr="00486A08">
        <w:rPr>
          <w:rFonts w:ascii="Arial" w:hAnsi="Arial" w:cs="Arial"/>
          <w:sz w:val="24"/>
          <w:szCs w:val="24"/>
        </w:rPr>
        <w:t xml:space="preserve">, </w:t>
      </w:r>
      <w:r w:rsidR="00266806" w:rsidRPr="00486A08">
        <w:rPr>
          <w:rFonts w:ascii="Arial" w:hAnsi="Arial" w:cs="Arial"/>
          <w:sz w:val="24"/>
          <w:szCs w:val="24"/>
        </w:rPr>
        <w:t>diariamente 200</w:t>
      </w:r>
      <w:r w:rsidRPr="00486A08">
        <w:rPr>
          <w:rFonts w:ascii="Arial" w:hAnsi="Arial" w:cs="Arial"/>
          <w:sz w:val="24"/>
          <w:szCs w:val="24"/>
        </w:rPr>
        <w:t xml:space="preserve"> </w:t>
      </w:r>
      <w:r w:rsidR="00CC6686">
        <w:rPr>
          <w:rFonts w:ascii="Arial" w:hAnsi="Arial" w:cs="Arial"/>
          <w:sz w:val="24"/>
          <w:szCs w:val="24"/>
        </w:rPr>
        <w:t>son</w:t>
      </w:r>
      <w:r w:rsidR="001C2A31" w:rsidRPr="00486A08">
        <w:rPr>
          <w:rFonts w:ascii="Arial" w:hAnsi="Arial" w:cs="Arial"/>
          <w:sz w:val="24"/>
          <w:szCs w:val="24"/>
        </w:rPr>
        <w:t xml:space="preserve"> </w:t>
      </w:r>
      <w:r w:rsidRPr="00486A08">
        <w:rPr>
          <w:rFonts w:ascii="Arial" w:hAnsi="Arial" w:cs="Arial"/>
          <w:sz w:val="24"/>
          <w:szCs w:val="24"/>
        </w:rPr>
        <w:t>beneficiarios del restaurante escolar</w:t>
      </w:r>
      <w:r w:rsidR="00B233EC" w:rsidRPr="00486A08">
        <w:rPr>
          <w:rFonts w:ascii="Arial" w:hAnsi="Arial" w:cs="Arial"/>
          <w:sz w:val="24"/>
          <w:szCs w:val="24"/>
        </w:rPr>
        <w:t xml:space="preserve"> con </w:t>
      </w:r>
      <w:r w:rsidRPr="00486A08">
        <w:rPr>
          <w:rFonts w:ascii="Arial" w:hAnsi="Arial" w:cs="Arial"/>
          <w:sz w:val="24"/>
          <w:szCs w:val="24"/>
        </w:rPr>
        <w:t xml:space="preserve">almuerzo y </w:t>
      </w:r>
      <w:r w:rsidR="005C09DF" w:rsidRPr="00486A08">
        <w:rPr>
          <w:rFonts w:ascii="Arial" w:hAnsi="Arial" w:cs="Arial"/>
          <w:sz w:val="24"/>
          <w:szCs w:val="24"/>
        </w:rPr>
        <w:t>1000</w:t>
      </w:r>
      <w:r w:rsidRPr="00486A08">
        <w:rPr>
          <w:rFonts w:ascii="Arial" w:hAnsi="Arial" w:cs="Arial"/>
          <w:sz w:val="24"/>
          <w:szCs w:val="24"/>
        </w:rPr>
        <w:t xml:space="preserve"> </w:t>
      </w:r>
      <w:r w:rsidR="00CC6686">
        <w:rPr>
          <w:rFonts w:ascii="Arial" w:hAnsi="Arial" w:cs="Arial"/>
          <w:sz w:val="24"/>
          <w:szCs w:val="24"/>
        </w:rPr>
        <w:t>con</w:t>
      </w:r>
      <w:r w:rsidRPr="00486A08">
        <w:rPr>
          <w:rFonts w:ascii="Arial" w:hAnsi="Arial" w:cs="Arial"/>
          <w:sz w:val="24"/>
          <w:szCs w:val="24"/>
        </w:rPr>
        <w:t xml:space="preserve"> vaso de leche</w:t>
      </w:r>
      <w:r w:rsidR="00CC6686">
        <w:rPr>
          <w:rFonts w:ascii="Arial" w:hAnsi="Arial" w:cs="Arial"/>
          <w:sz w:val="24"/>
          <w:szCs w:val="24"/>
        </w:rPr>
        <w:t>. E</w:t>
      </w:r>
      <w:r w:rsidRPr="00486A08">
        <w:rPr>
          <w:rFonts w:ascii="Arial" w:hAnsi="Arial" w:cs="Arial"/>
          <w:sz w:val="24"/>
          <w:szCs w:val="24"/>
        </w:rPr>
        <w:t>ntre personal docente y administrativo, la Institución cuenta con 60 personas aproximadamente.</w:t>
      </w:r>
    </w:p>
    <w:p w14:paraId="33DD679C" w14:textId="77777777" w:rsidR="00A15CF3" w:rsidRPr="006A5EDA" w:rsidRDefault="00A15CF3" w:rsidP="00025631">
      <w:pPr>
        <w:ind w:left="426" w:hanging="426"/>
        <w:rPr>
          <w:rFonts w:ascii="Arial" w:hAnsi="Arial" w:cs="Arial"/>
          <w:sz w:val="24"/>
          <w:szCs w:val="24"/>
        </w:rPr>
      </w:pPr>
      <w:r w:rsidRPr="006A5EDA">
        <w:rPr>
          <w:rFonts w:ascii="Arial" w:hAnsi="Arial" w:cs="Arial"/>
          <w:sz w:val="24"/>
          <w:szCs w:val="24"/>
        </w:rPr>
        <w:t xml:space="preserve"> </w:t>
      </w:r>
    </w:p>
    <w:p w14:paraId="4FDC91BB" w14:textId="77777777" w:rsidR="00A15CF3"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Productos que no pueden ser comercializados al interior de la institución:</w:t>
      </w:r>
    </w:p>
    <w:p w14:paraId="43640498" w14:textId="77777777" w:rsidR="00A15CF3" w:rsidRPr="006A5EDA" w:rsidRDefault="00A15CF3" w:rsidP="00B233EC">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Gaseosas</w:t>
      </w:r>
    </w:p>
    <w:p w14:paraId="6F1119A0"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Cigarrillos</w:t>
      </w:r>
    </w:p>
    <w:p w14:paraId="7E110A3B"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Goma de mascar o productos que la contengan</w:t>
      </w:r>
    </w:p>
    <w:p w14:paraId="6EC2640E"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Cualquier sustancia de uso restrictivo para adultos.</w:t>
      </w:r>
    </w:p>
    <w:p w14:paraId="32855935"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Productos que sean restringidos por norma superior</w:t>
      </w:r>
    </w:p>
    <w:p w14:paraId="40BC244A" w14:textId="77777777" w:rsidR="00A15CF3" w:rsidRPr="006A5EDA" w:rsidRDefault="00A15CF3" w:rsidP="00025631">
      <w:pPr>
        <w:tabs>
          <w:tab w:val="left" w:pos="990"/>
        </w:tabs>
        <w:ind w:left="426" w:hanging="426"/>
        <w:rPr>
          <w:rFonts w:ascii="Arial" w:hAnsi="Arial" w:cs="Arial"/>
          <w:sz w:val="24"/>
          <w:szCs w:val="24"/>
        </w:rPr>
      </w:pPr>
    </w:p>
    <w:p w14:paraId="0CC90327" w14:textId="77777777" w:rsidR="00025631"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Duración de la concesión</w:t>
      </w:r>
      <w:r w:rsidR="00025631" w:rsidRPr="006A5EDA">
        <w:rPr>
          <w:rFonts w:ascii="Arial" w:hAnsi="Arial" w:cs="Arial"/>
          <w:sz w:val="24"/>
          <w:szCs w:val="24"/>
        </w:rPr>
        <w:t>.</w:t>
      </w:r>
    </w:p>
    <w:p w14:paraId="168AA199" w14:textId="6E3B215B" w:rsidR="00A15CF3" w:rsidRPr="006A5EDA" w:rsidRDefault="002D6E81" w:rsidP="00370E16">
      <w:pPr>
        <w:spacing w:line="240" w:lineRule="auto"/>
        <w:ind w:left="-709"/>
        <w:rPr>
          <w:rFonts w:ascii="Arial" w:hAnsi="Arial" w:cs="Arial"/>
          <w:sz w:val="24"/>
          <w:szCs w:val="24"/>
        </w:rPr>
      </w:pPr>
      <w:r w:rsidRPr="006A5EDA">
        <w:rPr>
          <w:rFonts w:ascii="Arial" w:hAnsi="Arial" w:cs="Arial"/>
          <w:sz w:val="24"/>
          <w:szCs w:val="24"/>
        </w:rPr>
        <w:t>Del</w:t>
      </w:r>
      <w:r w:rsidR="00A15CF3" w:rsidRPr="006A5EDA">
        <w:rPr>
          <w:rFonts w:ascii="Arial" w:hAnsi="Arial" w:cs="Arial"/>
          <w:sz w:val="24"/>
          <w:szCs w:val="24"/>
        </w:rPr>
        <w:t xml:space="preserve"> </w:t>
      </w:r>
      <w:r w:rsidR="00CC6686">
        <w:rPr>
          <w:rFonts w:ascii="Arial" w:hAnsi="Arial" w:cs="Arial"/>
          <w:sz w:val="24"/>
          <w:szCs w:val="24"/>
        </w:rPr>
        <w:t>9</w:t>
      </w:r>
      <w:r w:rsidR="00A15CF3" w:rsidRPr="006A5EDA">
        <w:rPr>
          <w:rFonts w:ascii="Arial" w:hAnsi="Arial" w:cs="Arial"/>
          <w:sz w:val="24"/>
          <w:szCs w:val="24"/>
        </w:rPr>
        <w:t xml:space="preserve"> de enero al </w:t>
      </w:r>
      <w:r w:rsidR="00CC6686">
        <w:rPr>
          <w:rFonts w:ascii="Arial" w:hAnsi="Arial" w:cs="Arial"/>
          <w:sz w:val="24"/>
          <w:szCs w:val="24"/>
        </w:rPr>
        <w:t>1</w:t>
      </w:r>
      <w:r w:rsidR="00A15CF3" w:rsidRPr="006A5EDA">
        <w:rPr>
          <w:rFonts w:ascii="Arial" w:hAnsi="Arial" w:cs="Arial"/>
          <w:sz w:val="24"/>
          <w:szCs w:val="24"/>
        </w:rPr>
        <w:t xml:space="preserve"> de </w:t>
      </w:r>
      <w:r w:rsidR="007566EF" w:rsidRPr="006A5EDA">
        <w:rPr>
          <w:rFonts w:ascii="Arial" w:hAnsi="Arial" w:cs="Arial"/>
          <w:sz w:val="24"/>
          <w:szCs w:val="24"/>
        </w:rPr>
        <w:t>diciem</w:t>
      </w:r>
      <w:r w:rsidR="00A15CF3" w:rsidRPr="006A5EDA">
        <w:rPr>
          <w:rFonts w:ascii="Arial" w:hAnsi="Arial" w:cs="Arial"/>
          <w:sz w:val="24"/>
          <w:szCs w:val="24"/>
        </w:rPr>
        <w:t xml:space="preserve">bre de </w:t>
      </w:r>
      <w:r w:rsidR="00CC6686">
        <w:rPr>
          <w:rFonts w:ascii="Arial" w:hAnsi="Arial" w:cs="Arial"/>
          <w:sz w:val="24"/>
          <w:szCs w:val="24"/>
        </w:rPr>
        <w:t>2023</w:t>
      </w:r>
      <w:r w:rsidRPr="006A5EDA">
        <w:rPr>
          <w:rFonts w:ascii="Arial" w:hAnsi="Arial" w:cs="Arial"/>
          <w:sz w:val="24"/>
          <w:szCs w:val="24"/>
        </w:rPr>
        <w:t>. El servicio se prestará incluso durante las semanas de desarrollo institucional.</w:t>
      </w:r>
    </w:p>
    <w:p w14:paraId="5F66276C" w14:textId="77777777" w:rsidR="00A15CF3" w:rsidRPr="006A5EDA" w:rsidRDefault="00A15CF3" w:rsidP="00025631">
      <w:pPr>
        <w:tabs>
          <w:tab w:val="left" w:pos="990"/>
        </w:tabs>
        <w:ind w:left="426" w:hanging="426"/>
        <w:rPr>
          <w:rFonts w:ascii="Arial" w:hAnsi="Arial" w:cs="Arial"/>
          <w:sz w:val="24"/>
          <w:szCs w:val="24"/>
        </w:rPr>
      </w:pPr>
      <w:r w:rsidRPr="006A5EDA">
        <w:rPr>
          <w:rFonts w:ascii="Arial" w:hAnsi="Arial" w:cs="Arial"/>
          <w:sz w:val="24"/>
          <w:szCs w:val="24"/>
        </w:rPr>
        <w:t xml:space="preserve"> </w:t>
      </w:r>
    </w:p>
    <w:p w14:paraId="6D0346F4" w14:textId="77777777" w:rsidR="00A15CF3"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 xml:space="preserve">Forma y fechas de pago. </w:t>
      </w:r>
    </w:p>
    <w:p w14:paraId="31C5EDFC" w14:textId="36866565" w:rsidR="00A15CF3" w:rsidRPr="006A5EDA" w:rsidRDefault="00A15CF3" w:rsidP="00370E16">
      <w:pPr>
        <w:spacing w:line="240" w:lineRule="auto"/>
        <w:ind w:left="-709"/>
        <w:rPr>
          <w:rFonts w:ascii="Arial" w:hAnsi="Arial" w:cs="Arial"/>
          <w:sz w:val="24"/>
          <w:szCs w:val="24"/>
        </w:rPr>
      </w:pPr>
      <w:r w:rsidRPr="006A5EDA">
        <w:rPr>
          <w:rFonts w:ascii="Arial" w:hAnsi="Arial" w:cs="Arial"/>
          <w:sz w:val="24"/>
          <w:szCs w:val="24"/>
        </w:rPr>
        <w:tab/>
        <w:t xml:space="preserve">Consignación en efectivo en la cuenta de ahorros número </w:t>
      </w:r>
      <w:r w:rsidR="004C00AB" w:rsidRPr="004C00AB">
        <w:rPr>
          <w:rFonts w:ascii="Arial" w:hAnsi="Arial" w:cs="Arial"/>
          <w:sz w:val="24"/>
          <w:szCs w:val="24"/>
        </w:rPr>
        <w:t>558451886</w:t>
      </w:r>
      <w:r w:rsidR="00B9559B" w:rsidRPr="006A5EDA">
        <w:rPr>
          <w:rFonts w:ascii="Arial" w:hAnsi="Arial" w:cs="Arial"/>
          <w:sz w:val="24"/>
          <w:szCs w:val="24"/>
        </w:rPr>
        <w:t xml:space="preserve"> del </w:t>
      </w:r>
      <w:r w:rsidRPr="006A5EDA">
        <w:rPr>
          <w:rFonts w:ascii="Arial" w:hAnsi="Arial" w:cs="Arial"/>
          <w:sz w:val="24"/>
          <w:szCs w:val="24"/>
        </w:rPr>
        <w:t xml:space="preserve">Banco de Bogotá, a nombre de la Institución Educativa </w:t>
      </w:r>
      <w:r w:rsidR="00B233EC" w:rsidRPr="006A5EDA">
        <w:rPr>
          <w:rFonts w:ascii="Arial" w:hAnsi="Arial" w:cs="Arial"/>
          <w:sz w:val="24"/>
          <w:szCs w:val="24"/>
        </w:rPr>
        <w:t>Santa Teresa</w:t>
      </w:r>
      <w:r w:rsidRPr="006A5EDA">
        <w:rPr>
          <w:rFonts w:ascii="Arial" w:hAnsi="Arial" w:cs="Arial"/>
          <w:sz w:val="24"/>
          <w:szCs w:val="24"/>
        </w:rPr>
        <w:t>, dentro de los primeros cinco (5) días hábiles de cada mes.</w:t>
      </w:r>
    </w:p>
    <w:p w14:paraId="1147B364" w14:textId="77777777" w:rsidR="00823584" w:rsidRPr="006A5EDA" w:rsidRDefault="00823584" w:rsidP="00025631">
      <w:pPr>
        <w:tabs>
          <w:tab w:val="left" w:pos="990"/>
        </w:tabs>
        <w:ind w:left="426" w:hanging="426"/>
        <w:rPr>
          <w:rFonts w:ascii="Arial" w:hAnsi="Arial" w:cs="Arial"/>
          <w:sz w:val="24"/>
          <w:szCs w:val="24"/>
        </w:rPr>
      </w:pPr>
    </w:p>
    <w:p w14:paraId="06B9CAD0" w14:textId="77777777" w:rsidR="00823584" w:rsidRPr="006A5EDA" w:rsidRDefault="00823584" w:rsidP="00F02C87">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 xml:space="preserve">Obligaciones de las partes: </w:t>
      </w:r>
    </w:p>
    <w:p w14:paraId="20A64BFB" w14:textId="77777777" w:rsidR="00823584" w:rsidRPr="006A5EDA" w:rsidRDefault="00823584" w:rsidP="00FA63F0">
      <w:pPr>
        <w:rPr>
          <w:rFonts w:ascii="Arial" w:hAnsi="Arial" w:cs="Arial"/>
          <w:iCs/>
          <w:sz w:val="24"/>
          <w:szCs w:val="24"/>
        </w:rPr>
      </w:pPr>
    </w:p>
    <w:p w14:paraId="26BD9B6D" w14:textId="77777777" w:rsidR="00823584" w:rsidRPr="002718C2" w:rsidRDefault="00823584" w:rsidP="00FA63F0">
      <w:pPr>
        <w:pStyle w:val="Prrafodelista"/>
        <w:numPr>
          <w:ilvl w:val="2"/>
          <w:numId w:val="8"/>
        </w:numPr>
        <w:spacing w:after="200"/>
        <w:rPr>
          <w:rFonts w:ascii="Arial" w:hAnsi="Arial" w:cs="Arial"/>
          <w:i/>
          <w:sz w:val="24"/>
          <w:szCs w:val="24"/>
        </w:rPr>
      </w:pPr>
      <w:r w:rsidRPr="002718C2">
        <w:rPr>
          <w:rFonts w:ascii="Arial" w:hAnsi="Arial" w:cs="Arial"/>
          <w:sz w:val="24"/>
          <w:szCs w:val="24"/>
        </w:rPr>
        <w:t xml:space="preserve">De la Institución Educativa: </w:t>
      </w:r>
    </w:p>
    <w:p w14:paraId="530063C3" w14:textId="77777777" w:rsidR="00823584" w:rsidRPr="002718C2" w:rsidRDefault="00823584" w:rsidP="00FA63F0">
      <w:pPr>
        <w:pStyle w:val="Prrafodelista"/>
        <w:numPr>
          <w:ilvl w:val="0"/>
          <w:numId w:val="7"/>
        </w:numPr>
        <w:spacing w:line="240" w:lineRule="auto"/>
        <w:ind w:left="-709"/>
        <w:contextualSpacing w:val="0"/>
        <w:rPr>
          <w:rFonts w:ascii="Arial" w:hAnsi="Arial" w:cs="Arial"/>
          <w:sz w:val="24"/>
          <w:szCs w:val="24"/>
        </w:rPr>
      </w:pPr>
      <w:r w:rsidRPr="002718C2">
        <w:rPr>
          <w:rFonts w:ascii="Arial" w:hAnsi="Arial" w:cs="Arial"/>
          <w:sz w:val="24"/>
          <w:szCs w:val="24"/>
        </w:rPr>
        <w:t>Entregar las instalaciones de la tienda escolar en buen estado.</w:t>
      </w:r>
    </w:p>
    <w:p w14:paraId="51000E66" w14:textId="77777777" w:rsidR="00823584" w:rsidRPr="002718C2" w:rsidRDefault="00823584" w:rsidP="00FA63F0">
      <w:pPr>
        <w:pStyle w:val="Prrafodelista"/>
        <w:ind w:left="1440"/>
        <w:rPr>
          <w:rFonts w:ascii="Arial" w:hAnsi="Arial" w:cs="Arial"/>
          <w:i/>
          <w:sz w:val="24"/>
          <w:szCs w:val="24"/>
        </w:rPr>
      </w:pPr>
    </w:p>
    <w:p w14:paraId="0A3541BD" w14:textId="77777777" w:rsidR="00823584" w:rsidRPr="002718C2" w:rsidRDefault="00823584" w:rsidP="00FA63F0">
      <w:pPr>
        <w:pStyle w:val="Prrafodelista"/>
        <w:numPr>
          <w:ilvl w:val="2"/>
          <w:numId w:val="8"/>
        </w:numPr>
        <w:spacing w:after="200"/>
        <w:rPr>
          <w:rFonts w:ascii="Arial" w:hAnsi="Arial" w:cs="Arial"/>
          <w:sz w:val="24"/>
          <w:szCs w:val="24"/>
        </w:rPr>
      </w:pPr>
      <w:r w:rsidRPr="002718C2">
        <w:rPr>
          <w:rFonts w:ascii="Arial" w:hAnsi="Arial" w:cs="Arial"/>
          <w:sz w:val="24"/>
          <w:szCs w:val="24"/>
        </w:rPr>
        <w:t xml:space="preserve">Del concesionario </w:t>
      </w:r>
    </w:p>
    <w:p w14:paraId="64EF18C5" w14:textId="77777777" w:rsidR="00266806" w:rsidRPr="00383C26" w:rsidRDefault="00266806"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 xml:space="preserve">Presentar, de cada una de las personas que presta el servicio en la tienda escolar, el carnet </w:t>
      </w:r>
      <w:r w:rsidR="00B233EC" w:rsidRPr="00383C26">
        <w:rPr>
          <w:rFonts w:ascii="Arial" w:hAnsi="Arial" w:cs="Arial"/>
        </w:rPr>
        <w:t xml:space="preserve">vigente, </w:t>
      </w:r>
      <w:r w:rsidRPr="00383C26">
        <w:rPr>
          <w:rFonts w:ascii="Arial" w:hAnsi="Arial" w:cs="Arial"/>
        </w:rPr>
        <w:t>que acredita la realización de curso de manipulación de alimentos</w:t>
      </w:r>
    </w:p>
    <w:p w14:paraId="43963800"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C</w:t>
      </w:r>
      <w:r w:rsidR="000D3D32" w:rsidRPr="00383C26">
        <w:rPr>
          <w:rFonts w:ascii="Arial" w:hAnsi="Arial" w:cs="Arial"/>
        </w:rPr>
        <w:t xml:space="preserve">onsignar </w:t>
      </w:r>
      <w:r w:rsidRPr="00383C26">
        <w:rPr>
          <w:rFonts w:ascii="Arial" w:hAnsi="Arial" w:cs="Arial"/>
        </w:rPr>
        <w:t xml:space="preserve">dentro de los </w:t>
      </w:r>
      <w:r w:rsidR="000D3D32" w:rsidRPr="00383C26">
        <w:rPr>
          <w:rFonts w:ascii="Arial" w:hAnsi="Arial" w:cs="Arial"/>
        </w:rPr>
        <w:t xml:space="preserve">cinco </w:t>
      </w:r>
      <w:r w:rsidRPr="00383C26">
        <w:rPr>
          <w:rFonts w:ascii="Arial" w:hAnsi="Arial" w:cs="Arial"/>
        </w:rPr>
        <w:t>(</w:t>
      </w:r>
      <w:r w:rsidR="000D3D32" w:rsidRPr="00383C26">
        <w:rPr>
          <w:rFonts w:ascii="Arial" w:hAnsi="Arial" w:cs="Arial"/>
        </w:rPr>
        <w:t>5</w:t>
      </w:r>
      <w:r w:rsidRPr="00383C26">
        <w:rPr>
          <w:rFonts w:ascii="Arial" w:hAnsi="Arial" w:cs="Arial"/>
        </w:rPr>
        <w:t>) primeros días de cada mes y en forma anticipada</w:t>
      </w:r>
      <w:r w:rsidR="00B233EC" w:rsidRPr="00383C26">
        <w:rPr>
          <w:rFonts w:ascii="Arial" w:hAnsi="Arial" w:cs="Arial"/>
        </w:rPr>
        <w:t>,</w:t>
      </w:r>
      <w:r w:rsidRPr="00383C26">
        <w:rPr>
          <w:rFonts w:ascii="Arial" w:hAnsi="Arial" w:cs="Arial"/>
        </w:rPr>
        <w:t xml:space="preserve"> el valor de la </w:t>
      </w:r>
      <w:r w:rsidR="000D3D32" w:rsidRPr="00383C26">
        <w:rPr>
          <w:rFonts w:ascii="Arial" w:hAnsi="Arial" w:cs="Arial"/>
        </w:rPr>
        <w:t>concesión mensual</w:t>
      </w:r>
      <w:r w:rsidRPr="00383C26">
        <w:rPr>
          <w:rFonts w:ascii="Arial" w:hAnsi="Arial" w:cs="Arial"/>
        </w:rPr>
        <w:t>.</w:t>
      </w:r>
    </w:p>
    <w:p w14:paraId="74EF2A32" w14:textId="77777777" w:rsidR="00F02C87" w:rsidRPr="00383C26" w:rsidRDefault="00F02C87"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lastRenderedPageBreak/>
        <w:t>A cada recibo de pago, anexar copia de la planilla del pago de la seguridad social</w:t>
      </w:r>
    </w:p>
    <w:p w14:paraId="1632A3F9"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 xml:space="preserve">Velar por el buen estado de las instalaciones físicas de la </w:t>
      </w:r>
      <w:r w:rsidR="00B233EC" w:rsidRPr="00383C26">
        <w:rPr>
          <w:rFonts w:ascii="Arial" w:hAnsi="Arial" w:cs="Arial"/>
        </w:rPr>
        <w:t>tienda escolar</w:t>
      </w:r>
      <w:r w:rsidRPr="00383C26">
        <w:rPr>
          <w:rFonts w:ascii="Arial" w:hAnsi="Arial" w:cs="Arial"/>
        </w:rPr>
        <w:t>.</w:t>
      </w:r>
    </w:p>
    <w:p w14:paraId="2FC938D6"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Responder por los daños ocasionados al espacio de la tienda escolar.</w:t>
      </w:r>
    </w:p>
    <w:p w14:paraId="5596381E" w14:textId="1F5484F2"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Entregar</w:t>
      </w:r>
      <w:r w:rsidR="000D3D32" w:rsidRPr="00383C26">
        <w:rPr>
          <w:rFonts w:ascii="Arial" w:hAnsi="Arial" w:cs="Arial"/>
        </w:rPr>
        <w:t xml:space="preserve"> las instalaciones de la tienda escolar</w:t>
      </w:r>
      <w:r w:rsidRPr="00383C26">
        <w:rPr>
          <w:rFonts w:ascii="Arial" w:hAnsi="Arial" w:cs="Arial"/>
        </w:rPr>
        <w:t xml:space="preserve"> a más tardar el día </w:t>
      </w:r>
      <w:r w:rsidR="00CC6686">
        <w:rPr>
          <w:rFonts w:ascii="Arial" w:hAnsi="Arial" w:cs="Arial"/>
        </w:rPr>
        <w:t>1</w:t>
      </w:r>
      <w:r w:rsidRPr="00383C26">
        <w:rPr>
          <w:rFonts w:ascii="Arial" w:hAnsi="Arial" w:cs="Arial"/>
        </w:rPr>
        <w:t xml:space="preserve"> de </w:t>
      </w:r>
      <w:r w:rsidR="000D3D32" w:rsidRPr="00383C26">
        <w:rPr>
          <w:rFonts w:ascii="Arial" w:hAnsi="Arial" w:cs="Arial"/>
        </w:rPr>
        <w:t xml:space="preserve">diciembre </w:t>
      </w:r>
      <w:r w:rsidRPr="00383C26">
        <w:rPr>
          <w:rFonts w:ascii="Arial" w:hAnsi="Arial" w:cs="Arial"/>
        </w:rPr>
        <w:t xml:space="preserve">de </w:t>
      </w:r>
      <w:r w:rsidR="00CC6686">
        <w:rPr>
          <w:rFonts w:ascii="Arial" w:hAnsi="Arial" w:cs="Arial"/>
        </w:rPr>
        <w:t>2023</w:t>
      </w:r>
    </w:p>
    <w:p w14:paraId="7EF3B096" w14:textId="77777777" w:rsidR="000D3D32"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Expender artículos de buena calidad a precios moderados</w:t>
      </w:r>
      <w:r w:rsidR="000D3D32" w:rsidRPr="00383C26">
        <w:rPr>
          <w:rFonts w:ascii="Arial" w:hAnsi="Arial" w:cs="Arial"/>
        </w:rPr>
        <w:t>, acorde a los planteados en la oferta</w:t>
      </w:r>
    </w:p>
    <w:p w14:paraId="65CA5497" w14:textId="77777777" w:rsidR="00823584" w:rsidRPr="00383C26" w:rsidRDefault="000D3D32"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 xml:space="preserve">Cumplir con las </w:t>
      </w:r>
      <w:r w:rsidR="00823584" w:rsidRPr="00383C26">
        <w:rPr>
          <w:rFonts w:ascii="Arial" w:hAnsi="Arial" w:cs="Arial"/>
        </w:rPr>
        <w:t xml:space="preserve">normas </w:t>
      </w:r>
      <w:r w:rsidRPr="00383C26">
        <w:rPr>
          <w:rFonts w:ascii="Arial" w:hAnsi="Arial" w:cs="Arial"/>
        </w:rPr>
        <w:t>relativas a la manipulación de alimentos</w:t>
      </w:r>
    </w:p>
    <w:p w14:paraId="1E1C067D"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Propender por la sana cultura hacia el personal del plantel educativo.</w:t>
      </w:r>
    </w:p>
    <w:p w14:paraId="3431B6E3"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Vender artículos de alimentación, refrigerios, confitería y demás</w:t>
      </w:r>
      <w:r w:rsidR="009A04F8" w:rsidRPr="00383C26">
        <w:rPr>
          <w:rFonts w:ascii="Arial" w:hAnsi="Arial" w:cs="Arial"/>
        </w:rPr>
        <w:t xml:space="preserve">, sólo en los horarios </w:t>
      </w:r>
      <w:r w:rsidRPr="00383C26">
        <w:rPr>
          <w:rFonts w:ascii="Arial" w:hAnsi="Arial" w:cs="Arial"/>
        </w:rPr>
        <w:t>autorizados</w:t>
      </w:r>
      <w:r w:rsidR="009A04F8" w:rsidRPr="00383C26">
        <w:rPr>
          <w:rFonts w:ascii="Arial" w:hAnsi="Arial" w:cs="Arial"/>
        </w:rPr>
        <w:t xml:space="preserve">, para los alumnos generalmente solo durante el </w:t>
      </w:r>
      <w:r w:rsidRPr="00383C26">
        <w:rPr>
          <w:rFonts w:ascii="Arial" w:hAnsi="Arial" w:cs="Arial"/>
        </w:rPr>
        <w:t>descanso a los alumnos, de lo contrario el adjudicatario se hará acreedor a suspensión del contrato por el incumplimiento de normas establecidas en el mismo.</w:t>
      </w:r>
    </w:p>
    <w:p w14:paraId="7241F542"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Exhibir los precios de los productos en venta en lugar visible.</w:t>
      </w:r>
    </w:p>
    <w:p w14:paraId="09405A66" w14:textId="77777777" w:rsidR="00823584" w:rsidRPr="00383C26" w:rsidRDefault="00266806"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Contribuir a</w:t>
      </w:r>
      <w:r w:rsidR="00823584" w:rsidRPr="00383C26">
        <w:rPr>
          <w:rFonts w:ascii="Arial" w:hAnsi="Arial" w:cs="Arial"/>
        </w:rPr>
        <w:t xml:space="preserve"> la sana convivencia evitando comentarios dañinos que afecten la buena marcha de la Institución.</w:t>
      </w:r>
    </w:p>
    <w:p w14:paraId="04D8A611" w14:textId="77777777" w:rsidR="00823584" w:rsidRPr="00383C26" w:rsidRDefault="00823584" w:rsidP="00BD6151">
      <w:pPr>
        <w:pStyle w:val="Prrafodelista"/>
        <w:numPr>
          <w:ilvl w:val="0"/>
          <w:numId w:val="7"/>
        </w:numPr>
        <w:spacing w:line="240" w:lineRule="auto"/>
        <w:ind w:left="-709"/>
        <w:contextualSpacing w:val="0"/>
        <w:rPr>
          <w:rFonts w:ascii="Arial" w:hAnsi="Arial" w:cs="Arial"/>
        </w:rPr>
      </w:pPr>
      <w:r w:rsidRPr="00383C26">
        <w:rPr>
          <w:rFonts w:ascii="Arial" w:hAnsi="Arial" w:cs="Arial"/>
        </w:rPr>
        <w:t>Colaborar con el aseo en corredores aledaños, recolección de basuras y envases, resultado del funcionamiento de la tienda escolar y depositarlos en las canecas de basura.</w:t>
      </w:r>
    </w:p>
    <w:p w14:paraId="066797B2" w14:textId="1357D2B3" w:rsidR="00823584" w:rsidRPr="00383C26" w:rsidRDefault="009B2EEB" w:rsidP="009B2EEB">
      <w:pPr>
        <w:pStyle w:val="Prrafodelista"/>
        <w:numPr>
          <w:ilvl w:val="0"/>
          <w:numId w:val="7"/>
        </w:numPr>
        <w:spacing w:line="240" w:lineRule="auto"/>
        <w:ind w:left="-709"/>
        <w:contextualSpacing w:val="0"/>
        <w:rPr>
          <w:rFonts w:ascii="Arial" w:hAnsi="Arial" w:cs="Arial"/>
        </w:rPr>
      </w:pPr>
      <w:r w:rsidRPr="00383C26">
        <w:rPr>
          <w:rFonts w:ascii="Arial" w:hAnsi="Arial" w:cs="Arial"/>
        </w:rPr>
        <w:t>P</w:t>
      </w:r>
      <w:r w:rsidR="00823584" w:rsidRPr="00383C26">
        <w:rPr>
          <w:rFonts w:ascii="Arial" w:hAnsi="Arial" w:cs="Arial"/>
        </w:rPr>
        <w:t>ag</w:t>
      </w:r>
      <w:r w:rsidRPr="00383C26">
        <w:rPr>
          <w:rFonts w:ascii="Arial" w:hAnsi="Arial" w:cs="Arial"/>
        </w:rPr>
        <w:t>ar</w:t>
      </w:r>
      <w:r w:rsidR="00823584" w:rsidRPr="00383C26">
        <w:rPr>
          <w:rFonts w:ascii="Arial" w:hAnsi="Arial" w:cs="Arial"/>
        </w:rPr>
        <w:t xml:space="preserve"> </w:t>
      </w:r>
      <w:r w:rsidRPr="00383C26">
        <w:rPr>
          <w:rFonts w:ascii="Arial" w:hAnsi="Arial" w:cs="Arial"/>
        </w:rPr>
        <w:t xml:space="preserve">el </w:t>
      </w:r>
      <w:r w:rsidR="00823584" w:rsidRPr="00383C26">
        <w:rPr>
          <w:rFonts w:ascii="Arial" w:hAnsi="Arial" w:cs="Arial"/>
        </w:rPr>
        <w:t>consumo de gas domiciliario</w:t>
      </w:r>
      <w:r w:rsidRPr="00383C26">
        <w:rPr>
          <w:rFonts w:ascii="Arial" w:hAnsi="Arial" w:cs="Arial"/>
        </w:rPr>
        <w:t>.  E</w:t>
      </w:r>
      <w:r w:rsidR="00823584" w:rsidRPr="00383C26">
        <w:rPr>
          <w:rFonts w:ascii="Arial" w:hAnsi="Arial" w:cs="Arial"/>
        </w:rPr>
        <w:t>l no pago de la factura de gas será causal de suspensión del contrato.</w:t>
      </w:r>
    </w:p>
    <w:p w14:paraId="4F334002" w14:textId="77777777" w:rsidR="00823584" w:rsidRPr="00383C26" w:rsidRDefault="00823584" w:rsidP="009B2EEB">
      <w:pPr>
        <w:pStyle w:val="Prrafodelista"/>
        <w:numPr>
          <w:ilvl w:val="0"/>
          <w:numId w:val="7"/>
        </w:numPr>
        <w:spacing w:line="240" w:lineRule="auto"/>
        <w:ind w:left="-709"/>
        <w:contextualSpacing w:val="0"/>
        <w:rPr>
          <w:rFonts w:ascii="Arial" w:hAnsi="Arial" w:cs="Arial"/>
        </w:rPr>
      </w:pPr>
      <w:r w:rsidRPr="00383C26">
        <w:rPr>
          <w:rFonts w:ascii="Arial" w:hAnsi="Arial" w:cs="Arial"/>
        </w:rPr>
        <w:t>Gestionar con antelación el permiso de ingreso a la institución educativa en horarios diferentes a la jornada escolar</w:t>
      </w:r>
    </w:p>
    <w:p w14:paraId="7C2B7D57" w14:textId="77777777" w:rsidR="00FA63F0" w:rsidRPr="006A5EDA" w:rsidRDefault="00FA63F0" w:rsidP="00FA63F0">
      <w:pPr>
        <w:pStyle w:val="Prrafodelista"/>
        <w:spacing w:line="240" w:lineRule="auto"/>
        <w:ind w:left="-709"/>
        <w:contextualSpacing w:val="0"/>
        <w:rPr>
          <w:rFonts w:ascii="Arial" w:hAnsi="Arial" w:cs="Arial"/>
          <w:sz w:val="24"/>
          <w:szCs w:val="24"/>
        </w:rPr>
      </w:pPr>
    </w:p>
    <w:p w14:paraId="2B747309" w14:textId="6AB88486" w:rsidR="00A15CF3"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 xml:space="preserve">Personal autorizado para ingresar a la </w:t>
      </w:r>
      <w:r w:rsidR="00266806" w:rsidRPr="006A5EDA">
        <w:rPr>
          <w:rFonts w:ascii="Arial" w:hAnsi="Arial" w:cs="Arial"/>
          <w:sz w:val="24"/>
          <w:szCs w:val="24"/>
        </w:rPr>
        <w:t>Institución:</w:t>
      </w:r>
    </w:p>
    <w:p w14:paraId="2D6DE0A2" w14:textId="31D94458" w:rsidR="00A15CF3"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El Concesionario y sus dependientes: El Concesionario deberá presentar por escrito el nombre completo y documento de identidad de sus dependientes</w:t>
      </w:r>
    </w:p>
    <w:p w14:paraId="6B4F81D0"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Proveedores autorizados por El Concesionario. </w:t>
      </w:r>
    </w:p>
    <w:p w14:paraId="6433F608" w14:textId="77777777" w:rsidR="00A15CF3" w:rsidRPr="006A5EDA" w:rsidRDefault="00A15CF3" w:rsidP="00025631">
      <w:pPr>
        <w:ind w:left="426" w:hanging="426"/>
        <w:rPr>
          <w:rFonts w:ascii="Arial" w:hAnsi="Arial" w:cs="Arial"/>
          <w:sz w:val="24"/>
          <w:szCs w:val="24"/>
        </w:rPr>
      </w:pPr>
    </w:p>
    <w:p w14:paraId="1AA399F9" w14:textId="203B8D26" w:rsidR="00A15CF3" w:rsidRPr="00383C26" w:rsidRDefault="00A15CF3" w:rsidP="00843C07">
      <w:pPr>
        <w:pStyle w:val="Prrafodelista"/>
        <w:numPr>
          <w:ilvl w:val="1"/>
          <w:numId w:val="8"/>
        </w:numPr>
        <w:spacing w:line="240" w:lineRule="auto"/>
        <w:ind w:left="-709" w:hanging="567"/>
        <w:rPr>
          <w:rFonts w:ascii="Arial" w:hAnsi="Arial" w:cs="Arial"/>
          <w:sz w:val="24"/>
          <w:szCs w:val="24"/>
        </w:rPr>
      </w:pPr>
      <w:r w:rsidRPr="00383C26">
        <w:rPr>
          <w:rFonts w:ascii="Arial" w:hAnsi="Arial" w:cs="Arial"/>
          <w:sz w:val="24"/>
          <w:szCs w:val="24"/>
        </w:rPr>
        <w:t>Horario de acceso de proveedores. A convenir con El Concesionario, de acuerdo a las necesidades, siempre y cuando sea dentro del horario y días en que se desarrolla</w:t>
      </w:r>
      <w:r w:rsidR="00EA0D49" w:rsidRPr="00383C26">
        <w:rPr>
          <w:rFonts w:ascii="Arial" w:hAnsi="Arial" w:cs="Arial"/>
          <w:sz w:val="24"/>
          <w:szCs w:val="24"/>
        </w:rPr>
        <w:t>n</w:t>
      </w:r>
      <w:r w:rsidRPr="00383C26">
        <w:rPr>
          <w:rFonts w:ascii="Arial" w:hAnsi="Arial" w:cs="Arial"/>
          <w:sz w:val="24"/>
          <w:szCs w:val="24"/>
        </w:rPr>
        <w:t xml:space="preserve"> las actividades escolares.</w:t>
      </w:r>
    </w:p>
    <w:p w14:paraId="11569EA1" w14:textId="77777777" w:rsidR="00A15CF3" w:rsidRPr="006A5EDA" w:rsidRDefault="00A15CF3" w:rsidP="00025631">
      <w:pPr>
        <w:ind w:left="426" w:hanging="426"/>
        <w:rPr>
          <w:rFonts w:ascii="Arial" w:hAnsi="Arial" w:cs="Arial"/>
          <w:sz w:val="24"/>
          <w:szCs w:val="24"/>
        </w:rPr>
      </w:pPr>
    </w:p>
    <w:p w14:paraId="431050AB" w14:textId="77777777" w:rsidR="00A15CF3"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Causales de terminación de la Concesión:</w:t>
      </w:r>
    </w:p>
    <w:p w14:paraId="63F38337"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Que El Concesionario se encuentre en imposibilidad de continuar con la ejecución contractual y que no sea posible ceder la Concesión. Para éstos efectos, deberá notificar por escrito a la INSTITUCIÓN con un mes de anticipación a la terminación de la Concesión. </w:t>
      </w:r>
    </w:p>
    <w:p w14:paraId="0FFDBFAE"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En caso de que termine un mes sin que El Concesionario pague el valor de la Concesión a la INSTITUCIÓN, la Concesión se dará por terminada de manera inmediata, salvo que se pacte acuerdo de pago. </w:t>
      </w:r>
    </w:p>
    <w:p w14:paraId="14AF42DE"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Por retardo injustificado en el pago durante dos meses consecutivos. </w:t>
      </w:r>
    </w:p>
    <w:p w14:paraId="22A4EB28"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Por retardo injustificado en el pago durante tres meses no consecutivos. </w:t>
      </w:r>
    </w:p>
    <w:p w14:paraId="2BDE3353"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lastRenderedPageBreak/>
        <w:t xml:space="preserve">Por no cancelar las multas a que haya lugar a más tardar durante el mes siguiente al que se generaron. </w:t>
      </w:r>
    </w:p>
    <w:p w14:paraId="0663D02C"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Por incumplimiento injustificado de las obligaciones contractuales durante dos meses consecutivos. </w:t>
      </w:r>
    </w:p>
    <w:p w14:paraId="3E35D35E" w14:textId="77777777"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6A5EDA">
        <w:rPr>
          <w:rFonts w:ascii="Arial" w:hAnsi="Arial" w:cs="Arial"/>
          <w:sz w:val="24"/>
          <w:szCs w:val="24"/>
        </w:rPr>
        <w:t xml:space="preserve">Por incumplimiento injustificado de las obligaciones contractuales durante tres meses no consecutivos. </w:t>
      </w:r>
    </w:p>
    <w:p w14:paraId="31FA9D82" w14:textId="77777777" w:rsidR="00A15CF3" w:rsidRPr="006A5EDA" w:rsidRDefault="00A15CF3" w:rsidP="00025631">
      <w:pPr>
        <w:ind w:left="426" w:hanging="426"/>
        <w:rPr>
          <w:rFonts w:ascii="Arial" w:hAnsi="Arial" w:cs="Arial"/>
          <w:sz w:val="24"/>
          <w:szCs w:val="24"/>
        </w:rPr>
      </w:pPr>
    </w:p>
    <w:p w14:paraId="76794E54" w14:textId="77777777" w:rsidR="00370E16" w:rsidRPr="006A5EDA" w:rsidRDefault="00A15CF3" w:rsidP="00FA63F0">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Pólizas o garantías que debe presentar El Concesionario</w:t>
      </w:r>
    </w:p>
    <w:p w14:paraId="26BEDF02" w14:textId="77777777" w:rsidR="00A15CF3" w:rsidRPr="006A5EDA" w:rsidRDefault="00A15CF3" w:rsidP="00370E16">
      <w:pPr>
        <w:spacing w:line="240" w:lineRule="auto"/>
        <w:ind w:left="-709"/>
        <w:rPr>
          <w:rFonts w:ascii="Arial" w:hAnsi="Arial" w:cs="Arial"/>
          <w:sz w:val="24"/>
          <w:szCs w:val="24"/>
        </w:rPr>
      </w:pPr>
      <w:r w:rsidRPr="006A5EDA">
        <w:rPr>
          <w:rFonts w:ascii="Arial" w:hAnsi="Arial" w:cs="Arial"/>
          <w:sz w:val="24"/>
          <w:szCs w:val="24"/>
        </w:rPr>
        <w:t>Pagaré en blanco, suscrito por el oferente y un codeudor</w:t>
      </w:r>
    </w:p>
    <w:p w14:paraId="037E1830" w14:textId="77777777" w:rsidR="00A15CF3" w:rsidRPr="006A5EDA" w:rsidRDefault="00A15CF3" w:rsidP="00370E16">
      <w:pPr>
        <w:ind w:left="-709" w:hanging="567"/>
        <w:rPr>
          <w:rFonts w:ascii="Arial" w:hAnsi="Arial" w:cs="Arial"/>
          <w:sz w:val="24"/>
          <w:szCs w:val="24"/>
        </w:rPr>
      </w:pPr>
    </w:p>
    <w:p w14:paraId="17728F5B" w14:textId="669F4331" w:rsidR="00025631" w:rsidRPr="006A5EDA" w:rsidRDefault="004C00AB" w:rsidP="00FA63F0">
      <w:pPr>
        <w:numPr>
          <w:ilvl w:val="0"/>
          <w:numId w:val="8"/>
        </w:numPr>
        <w:spacing w:line="240" w:lineRule="auto"/>
        <w:ind w:left="-709" w:hanging="567"/>
        <w:rPr>
          <w:rFonts w:ascii="Arial" w:hAnsi="Arial" w:cs="Arial"/>
          <w:sz w:val="24"/>
          <w:szCs w:val="24"/>
        </w:rPr>
      </w:pPr>
      <w:r>
        <w:rPr>
          <w:rFonts w:ascii="Arial" w:hAnsi="Arial" w:cs="Arial"/>
          <w:sz w:val="24"/>
          <w:szCs w:val="24"/>
        </w:rPr>
        <w:t>Propuestas Económica</w:t>
      </w:r>
      <w:r w:rsidR="00A15CF3" w:rsidRPr="006A5EDA">
        <w:rPr>
          <w:rFonts w:ascii="Arial" w:hAnsi="Arial" w:cs="Arial"/>
          <w:sz w:val="24"/>
          <w:szCs w:val="24"/>
        </w:rPr>
        <w:t xml:space="preserve">. </w:t>
      </w:r>
    </w:p>
    <w:p w14:paraId="20F24617" w14:textId="77777777" w:rsidR="00A15CF3" w:rsidRPr="006A5EDA" w:rsidRDefault="00A15CF3" w:rsidP="00370E16">
      <w:pPr>
        <w:spacing w:line="240" w:lineRule="auto"/>
        <w:ind w:left="-709"/>
        <w:rPr>
          <w:rFonts w:ascii="Arial" w:hAnsi="Arial" w:cs="Arial"/>
          <w:sz w:val="24"/>
          <w:szCs w:val="24"/>
        </w:rPr>
      </w:pPr>
      <w:r w:rsidRPr="006A5EDA">
        <w:rPr>
          <w:rFonts w:ascii="Arial" w:hAnsi="Arial" w:cs="Arial"/>
          <w:sz w:val="24"/>
          <w:szCs w:val="24"/>
        </w:rPr>
        <w:t xml:space="preserve">Se deberá presentar la propuesta en original, en sobre cerrado, con una relación (índice) de los documentos que la componen, con los folios numerados y firmados en forma consecutiva, presentada en forma ordenada, de fácil manejo y acompañada de la siguiente documentación. </w:t>
      </w:r>
    </w:p>
    <w:p w14:paraId="0977A465" w14:textId="77777777" w:rsidR="00A15CF3" w:rsidRPr="006A5EDA" w:rsidRDefault="00A15CF3" w:rsidP="00370E16">
      <w:pPr>
        <w:widowControl w:val="0"/>
        <w:autoSpaceDE w:val="0"/>
        <w:autoSpaceDN w:val="0"/>
        <w:adjustRightInd w:val="0"/>
        <w:ind w:left="-709" w:hanging="567"/>
        <w:rPr>
          <w:rFonts w:ascii="Arial" w:hAnsi="Arial" w:cs="Arial"/>
          <w:sz w:val="24"/>
          <w:szCs w:val="24"/>
        </w:rPr>
      </w:pPr>
    </w:p>
    <w:p w14:paraId="4DEA6778" w14:textId="437A8461" w:rsidR="00A15CF3" w:rsidRPr="006E7101" w:rsidRDefault="004C00AB" w:rsidP="006E7101">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Requisitos habilitantes</w:t>
      </w:r>
    </w:p>
    <w:p w14:paraId="349049F3" w14:textId="77777777" w:rsidR="00A15CF3" w:rsidRPr="006A5EDA" w:rsidRDefault="00A15CF3" w:rsidP="00C25B0A">
      <w:pPr>
        <w:pStyle w:val="Prrafodelista"/>
        <w:widowControl w:val="0"/>
        <w:numPr>
          <w:ilvl w:val="0"/>
          <w:numId w:val="16"/>
        </w:numPr>
        <w:autoSpaceDE w:val="0"/>
        <w:autoSpaceDN w:val="0"/>
        <w:adjustRightInd w:val="0"/>
        <w:spacing w:line="240" w:lineRule="auto"/>
        <w:ind w:left="-709" w:hanging="425"/>
        <w:contextualSpacing w:val="0"/>
        <w:rPr>
          <w:rFonts w:ascii="Arial" w:hAnsi="Arial" w:cs="Arial"/>
          <w:color w:val="000000"/>
          <w:spacing w:val="-1"/>
          <w:sz w:val="24"/>
          <w:szCs w:val="24"/>
        </w:rPr>
      </w:pPr>
      <w:r w:rsidRPr="006A5EDA">
        <w:rPr>
          <w:rFonts w:ascii="Arial" w:hAnsi="Arial" w:cs="Arial"/>
          <w:color w:val="000000"/>
          <w:spacing w:val="-1"/>
          <w:sz w:val="24"/>
          <w:szCs w:val="24"/>
        </w:rPr>
        <w:t xml:space="preserve">Carta de presentación de la propuesta que contendrá: Datos del proponente, valor mensual de la concesión y el número de </w:t>
      </w:r>
      <w:r w:rsidR="00EA0D49" w:rsidRPr="006A5EDA">
        <w:rPr>
          <w:rFonts w:ascii="Arial" w:hAnsi="Arial" w:cs="Arial"/>
          <w:color w:val="000000"/>
          <w:spacing w:val="-1"/>
          <w:sz w:val="24"/>
          <w:szCs w:val="24"/>
        </w:rPr>
        <w:t xml:space="preserve">dependientes que tendrá en </w:t>
      </w:r>
      <w:r w:rsidRPr="006A5EDA">
        <w:rPr>
          <w:rFonts w:ascii="Arial" w:hAnsi="Arial" w:cs="Arial"/>
          <w:color w:val="000000"/>
          <w:spacing w:val="-1"/>
          <w:sz w:val="24"/>
          <w:szCs w:val="24"/>
        </w:rPr>
        <w:t>la tienda.</w:t>
      </w:r>
    </w:p>
    <w:p w14:paraId="03AA9852" w14:textId="77777777" w:rsidR="00C25B0A" w:rsidRPr="006A5EDA" w:rsidRDefault="00C25B0A"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6A5EDA">
        <w:rPr>
          <w:rFonts w:ascii="Arial" w:hAnsi="Arial" w:cs="Arial"/>
          <w:color w:val="000000"/>
          <w:sz w:val="24"/>
          <w:szCs w:val="24"/>
          <w:lang w:eastAsia="es-CO"/>
        </w:rPr>
        <w:t>Propuesta de aporte para actividades deportivas, culturales y sociales de la institución.</w:t>
      </w:r>
    </w:p>
    <w:p w14:paraId="42A23498" w14:textId="77777777" w:rsidR="00C25B0A" w:rsidRDefault="00C25B0A"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6A5EDA">
        <w:rPr>
          <w:rFonts w:ascii="Arial" w:hAnsi="Arial" w:cs="Arial"/>
          <w:color w:val="000000"/>
          <w:sz w:val="24"/>
          <w:szCs w:val="24"/>
          <w:lang w:eastAsia="es-CO"/>
        </w:rPr>
        <w:t>Propuesta de acción social para alumnos de escasos recursos económicos.</w:t>
      </w:r>
    </w:p>
    <w:p w14:paraId="0D689F25" w14:textId="77777777" w:rsidR="00A15CF3" w:rsidRPr="006A5EDA" w:rsidRDefault="00A15CF3" w:rsidP="00C25B0A">
      <w:pPr>
        <w:pStyle w:val="Prrafodelista"/>
        <w:widowControl w:val="0"/>
        <w:numPr>
          <w:ilvl w:val="0"/>
          <w:numId w:val="16"/>
        </w:numPr>
        <w:autoSpaceDE w:val="0"/>
        <w:autoSpaceDN w:val="0"/>
        <w:adjustRightInd w:val="0"/>
        <w:spacing w:line="240" w:lineRule="auto"/>
        <w:ind w:left="-709" w:hanging="425"/>
        <w:contextualSpacing w:val="0"/>
        <w:rPr>
          <w:rFonts w:ascii="Arial" w:hAnsi="Arial" w:cs="Arial"/>
          <w:sz w:val="24"/>
          <w:szCs w:val="24"/>
        </w:rPr>
      </w:pPr>
      <w:r w:rsidRPr="006A5EDA">
        <w:rPr>
          <w:rFonts w:ascii="Arial" w:hAnsi="Arial" w:cs="Arial"/>
          <w:color w:val="000000"/>
          <w:spacing w:val="-1"/>
          <w:sz w:val="24"/>
          <w:szCs w:val="24"/>
        </w:rPr>
        <w:t xml:space="preserve">Una relación de </w:t>
      </w:r>
      <w:r w:rsidR="009A04F8" w:rsidRPr="006A5EDA">
        <w:rPr>
          <w:rFonts w:ascii="Arial" w:hAnsi="Arial" w:cs="Arial"/>
          <w:color w:val="000000"/>
          <w:spacing w:val="-1"/>
          <w:sz w:val="24"/>
          <w:szCs w:val="24"/>
        </w:rPr>
        <w:t xml:space="preserve">todos los </w:t>
      </w:r>
      <w:r w:rsidRPr="006A5EDA">
        <w:rPr>
          <w:rFonts w:ascii="Arial" w:hAnsi="Arial" w:cs="Arial"/>
          <w:color w:val="000000"/>
          <w:spacing w:val="-1"/>
          <w:sz w:val="24"/>
          <w:szCs w:val="24"/>
        </w:rPr>
        <w:t>productos ofrecidos</w:t>
      </w:r>
      <w:r w:rsidR="009A04F8" w:rsidRPr="006A5EDA">
        <w:rPr>
          <w:rFonts w:ascii="Arial" w:hAnsi="Arial" w:cs="Arial"/>
          <w:color w:val="000000"/>
          <w:spacing w:val="-1"/>
          <w:sz w:val="24"/>
          <w:szCs w:val="24"/>
        </w:rPr>
        <w:t>,</w:t>
      </w:r>
      <w:r w:rsidRPr="006A5EDA">
        <w:rPr>
          <w:rFonts w:ascii="Arial" w:hAnsi="Arial" w:cs="Arial"/>
          <w:color w:val="000000"/>
          <w:spacing w:val="-1"/>
          <w:sz w:val="24"/>
          <w:szCs w:val="24"/>
        </w:rPr>
        <w:t xml:space="preserve"> con precio unitario </w:t>
      </w:r>
    </w:p>
    <w:p w14:paraId="01ADFF86" w14:textId="77777777" w:rsidR="009A04F8" w:rsidRPr="006A5EDA" w:rsidRDefault="009A04F8" w:rsidP="00C25B0A">
      <w:pPr>
        <w:pStyle w:val="Prrafodelista"/>
        <w:widowControl w:val="0"/>
        <w:numPr>
          <w:ilvl w:val="0"/>
          <w:numId w:val="16"/>
        </w:numPr>
        <w:autoSpaceDE w:val="0"/>
        <w:autoSpaceDN w:val="0"/>
        <w:adjustRightInd w:val="0"/>
        <w:spacing w:line="240" w:lineRule="auto"/>
        <w:ind w:left="-709" w:hanging="425"/>
        <w:contextualSpacing w:val="0"/>
        <w:rPr>
          <w:rFonts w:ascii="Arial" w:hAnsi="Arial" w:cs="Arial"/>
          <w:sz w:val="24"/>
          <w:szCs w:val="24"/>
        </w:rPr>
      </w:pPr>
      <w:r w:rsidRPr="006A5EDA">
        <w:rPr>
          <w:rFonts w:ascii="Arial" w:hAnsi="Arial" w:cs="Arial"/>
          <w:color w:val="000000"/>
          <w:spacing w:val="-1"/>
          <w:sz w:val="24"/>
          <w:szCs w:val="24"/>
        </w:rPr>
        <w:t xml:space="preserve">Relación de los productos establecidos para la canasta (ver </w:t>
      </w:r>
      <w:r w:rsidR="008916D9">
        <w:rPr>
          <w:rFonts w:ascii="Arial" w:hAnsi="Arial" w:cs="Arial"/>
          <w:color w:val="000000"/>
          <w:spacing w:val="-1"/>
          <w:sz w:val="24"/>
          <w:szCs w:val="24"/>
        </w:rPr>
        <w:t>anexo</w:t>
      </w:r>
      <w:r w:rsidRPr="006A5EDA">
        <w:rPr>
          <w:rFonts w:ascii="Arial" w:hAnsi="Arial" w:cs="Arial"/>
          <w:color w:val="000000"/>
          <w:spacing w:val="-1"/>
          <w:sz w:val="24"/>
          <w:szCs w:val="24"/>
        </w:rPr>
        <w:t>) con precio unitario</w:t>
      </w:r>
    </w:p>
    <w:p w14:paraId="4ACA13BA" w14:textId="77777777" w:rsidR="00C25B0A" w:rsidRPr="006A5EDA" w:rsidRDefault="00C25B0A"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6A5EDA">
        <w:rPr>
          <w:rFonts w:ascii="Arial" w:hAnsi="Arial" w:cs="Arial"/>
          <w:color w:val="000000"/>
          <w:sz w:val="24"/>
          <w:szCs w:val="24"/>
          <w:lang w:eastAsia="es-CO"/>
        </w:rPr>
        <w:t>Copia de Registro Único Tributario (RUT) actualizado a partir del 21 de noviembre de 2012</w:t>
      </w:r>
    </w:p>
    <w:p w14:paraId="6BC845C7" w14:textId="77777777" w:rsidR="00C25B0A" w:rsidRPr="006A5EDA" w:rsidRDefault="00C25B0A" w:rsidP="00C25B0A">
      <w:pPr>
        <w:pStyle w:val="Prrafodelista"/>
        <w:numPr>
          <w:ilvl w:val="0"/>
          <w:numId w:val="16"/>
        </w:numPr>
        <w:spacing w:line="240" w:lineRule="auto"/>
        <w:ind w:left="-709" w:hanging="425"/>
        <w:contextualSpacing w:val="0"/>
        <w:rPr>
          <w:rFonts w:ascii="Arial" w:hAnsi="Arial" w:cs="Arial"/>
          <w:sz w:val="24"/>
          <w:szCs w:val="24"/>
        </w:rPr>
      </w:pPr>
      <w:r w:rsidRPr="006A5EDA">
        <w:rPr>
          <w:rFonts w:ascii="Arial" w:hAnsi="Arial" w:cs="Arial"/>
          <w:sz w:val="24"/>
          <w:szCs w:val="24"/>
        </w:rPr>
        <w:t>Certificación sobre experiencia en prestación del servicio en tiendas escolares, mínimo 1 año</w:t>
      </w:r>
    </w:p>
    <w:p w14:paraId="0B306A2F" w14:textId="77777777" w:rsidR="00A15CF3" w:rsidRPr="006A5EDA" w:rsidRDefault="00A15CF3"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6A5EDA">
        <w:rPr>
          <w:rFonts w:ascii="Arial" w:hAnsi="Arial" w:cs="Arial"/>
          <w:color w:val="000000"/>
          <w:sz w:val="24"/>
          <w:szCs w:val="24"/>
          <w:lang w:eastAsia="es-CO"/>
        </w:rPr>
        <w:t>Para una persona jurídica: Certificado de Cámara de Comercio, con fecha de expedición no mayor a 3 meses al momento de la presentación de la propuesta.</w:t>
      </w:r>
    </w:p>
    <w:p w14:paraId="7F39EDB1" w14:textId="77777777" w:rsidR="00A15CF3" w:rsidRPr="006A5EDA" w:rsidRDefault="00A15CF3"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6A5EDA">
        <w:rPr>
          <w:rFonts w:ascii="Arial" w:hAnsi="Arial" w:cs="Arial"/>
          <w:color w:val="000000"/>
          <w:sz w:val="24"/>
          <w:szCs w:val="24"/>
          <w:lang w:eastAsia="es-CO"/>
        </w:rPr>
        <w:t>Copia de la cédula de ciudadanía del representante legal.</w:t>
      </w:r>
    </w:p>
    <w:p w14:paraId="59A0F333" w14:textId="28FBDDE4" w:rsidR="00C25B0A" w:rsidRPr="00C25B0A" w:rsidRDefault="00C25B0A"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C25B0A">
        <w:rPr>
          <w:rFonts w:ascii="Arial" w:hAnsi="Arial" w:cs="Arial"/>
          <w:color w:val="000000"/>
          <w:sz w:val="24"/>
          <w:szCs w:val="24"/>
          <w:lang w:eastAsia="es-CO"/>
        </w:rPr>
        <w:t>Certificado de responsabilidad fiscal, expedido por la Contraloría General de la Nación.</w:t>
      </w:r>
    </w:p>
    <w:p w14:paraId="0E9ED73D" w14:textId="528DAFB8" w:rsidR="00C25B0A" w:rsidRPr="00C25B0A" w:rsidRDefault="00C25B0A"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C25B0A">
        <w:rPr>
          <w:rFonts w:ascii="Arial" w:hAnsi="Arial" w:cs="Arial"/>
          <w:color w:val="000000"/>
          <w:sz w:val="24"/>
          <w:szCs w:val="24"/>
          <w:lang w:eastAsia="es-CO"/>
        </w:rPr>
        <w:t>Certificado de antecedentes disciplinarios expedido por la Procuraduría General de la Nación.</w:t>
      </w:r>
    </w:p>
    <w:p w14:paraId="3CF43C21" w14:textId="7D2B232E" w:rsidR="00C25B0A" w:rsidRPr="005F0EF0" w:rsidRDefault="00C25B0A" w:rsidP="00C25B0A">
      <w:pPr>
        <w:pStyle w:val="Prrafodelista"/>
        <w:numPr>
          <w:ilvl w:val="0"/>
          <w:numId w:val="16"/>
        </w:numPr>
        <w:spacing w:line="240" w:lineRule="auto"/>
        <w:ind w:left="-709" w:hanging="425"/>
        <w:contextualSpacing w:val="0"/>
        <w:rPr>
          <w:rFonts w:ascii="Arial" w:hAnsi="Arial" w:cs="Arial"/>
          <w:bCs/>
          <w:color w:val="000000"/>
          <w:sz w:val="24"/>
          <w:szCs w:val="24"/>
          <w:lang w:eastAsia="es-CO"/>
        </w:rPr>
      </w:pPr>
      <w:r w:rsidRPr="005F0EF0">
        <w:rPr>
          <w:rFonts w:ascii="Arial" w:hAnsi="Arial" w:cs="Arial"/>
          <w:sz w:val="24"/>
          <w:szCs w:val="24"/>
          <w:lang w:val="es-CO" w:eastAsia="es-CO"/>
        </w:rPr>
        <w:t>Certificado de antecedentes judiciales expedido por la Policía Nacional.</w:t>
      </w:r>
    </w:p>
    <w:p w14:paraId="3CCB2996" w14:textId="229ACB31" w:rsidR="00C25B0A" w:rsidRPr="005F0EF0" w:rsidRDefault="00C25B0A" w:rsidP="00C25B0A">
      <w:pPr>
        <w:pStyle w:val="Prrafodelista"/>
        <w:numPr>
          <w:ilvl w:val="0"/>
          <w:numId w:val="16"/>
        </w:numPr>
        <w:spacing w:line="240" w:lineRule="auto"/>
        <w:ind w:left="-709" w:hanging="425"/>
        <w:contextualSpacing w:val="0"/>
        <w:rPr>
          <w:rFonts w:ascii="Arial" w:hAnsi="Arial" w:cs="Arial"/>
          <w:bCs/>
          <w:color w:val="000000"/>
          <w:sz w:val="24"/>
          <w:szCs w:val="24"/>
          <w:lang w:eastAsia="es-CO"/>
        </w:rPr>
      </w:pPr>
      <w:r w:rsidRPr="005F0EF0">
        <w:rPr>
          <w:rFonts w:ascii="Arial" w:hAnsi="Arial" w:cs="Arial"/>
          <w:sz w:val="24"/>
          <w:szCs w:val="24"/>
          <w:lang w:val="es-CO" w:eastAsia="es-CO"/>
        </w:rPr>
        <w:t>Certificado de medidas correctivas expedido por la Policía Nacional.</w:t>
      </w:r>
    </w:p>
    <w:p w14:paraId="12A51F96" w14:textId="77777777" w:rsidR="00E346D1" w:rsidRPr="006A5EDA" w:rsidRDefault="00E346D1" w:rsidP="00C25B0A">
      <w:pPr>
        <w:pStyle w:val="Prrafodelista"/>
        <w:numPr>
          <w:ilvl w:val="0"/>
          <w:numId w:val="16"/>
        </w:numPr>
        <w:spacing w:line="240" w:lineRule="auto"/>
        <w:ind w:left="-709" w:hanging="425"/>
        <w:contextualSpacing w:val="0"/>
        <w:rPr>
          <w:rFonts w:ascii="Arial" w:hAnsi="Arial" w:cs="Arial"/>
          <w:color w:val="000000"/>
          <w:sz w:val="24"/>
          <w:szCs w:val="24"/>
          <w:lang w:eastAsia="es-CO"/>
        </w:rPr>
      </w:pPr>
      <w:r w:rsidRPr="005F0EF0">
        <w:rPr>
          <w:rFonts w:ascii="Arial" w:hAnsi="Arial" w:cs="Arial"/>
          <w:color w:val="000000"/>
          <w:sz w:val="24"/>
          <w:szCs w:val="24"/>
          <w:lang w:eastAsia="es-CO"/>
        </w:rPr>
        <w:t xml:space="preserve">Seguridad Social. 1) </w:t>
      </w:r>
      <w:bookmarkStart w:id="0" w:name="_Hlk480950708"/>
      <w:r w:rsidRPr="005F0EF0">
        <w:rPr>
          <w:rFonts w:ascii="Arial" w:hAnsi="Arial" w:cs="Arial"/>
          <w:color w:val="000000"/>
          <w:sz w:val="24"/>
          <w:szCs w:val="24"/>
          <w:lang w:eastAsia="es-CO"/>
        </w:rPr>
        <w:t>Personas jurídicas o empresas: Certificación de afiliación al sistema de seguridad social (Salud, pensión, riesgos laborales) y de encontrarse</w:t>
      </w:r>
      <w:r w:rsidRPr="006A5EDA">
        <w:rPr>
          <w:rFonts w:ascii="Arial" w:hAnsi="Arial" w:cs="Arial"/>
          <w:color w:val="000000"/>
          <w:sz w:val="24"/>
          <w:szCs w:val="24"/>
          <w:lang w:eastAsia="es-CO"/>
        </w:rPr>
        <w:t xml:space="preserve"> al día en los pagos respectivos de los últimos 6 meses, expedida por el revisor fiscal; en caso de no tenerlo, por el representante legal de la empresa</w:t>
      </w:r>
      <w:bookmarkEnd w:id="0"/>
      <w:r w:rsidRPr="006A5EDA">
        <w:rPr>
          <w:rFonts w:ascii="Arial" w:hAnsi="Arial" w:cs="Arial"/>
          <w:color w:val="000000"/>
          <w:sz w:val="24"/>
          <w:szCs w:val="24"/>
          <w:lang w:eastAsia="es-CO"/>
        </w:rPr>
        <w:t xml:space="preserve">.  2.) Personas Naturales. Planilla de pago del </w:t>
      </w:r>
      <w:r w:rsidRPr="006A5EDA">
        <w:rPr>
          <w:rFonts w:ascii="Arial" w:hAnsi="Arial" w:cs="Arial"/>
          <w:color w:val="000000"/>
          <w:sz w:val="24"/>
          <w:szCs w:val="24"/>
          <w:lang w:eastAsia="es-CO"/>
        </w:rPr>
        <w:lastRenderedPageBreak/>
        <w:t>aporte al sistema de seguridad social (Salud, pensión, riesgos laborales), en calidad de cotizante independiente, la base de oferta es el 40% del valor del contrato.</w:t>
      </w:r>
    </w:p>
    <w:p w14:paraId="56EAAF1D" w14:textId="314C6E3D" w:rsidR="00C25B0A" w:rsidRDefault="00C25B0A" w:rsidP="00C25B0A">
      <w:pPr>
        <w:spacing w:line="240" w:lineRule="auto"/>
        <w:rPr>
          <w:rFonts w:ascii="Arial" w:hAnsi="Arial" w:cs="Arial"/>
          <w:color w:val="000000"/>
          <w:sz w:val="24"/>
          <w:szCs w:val="24"/>
          <w:lang w:eastAsia="es-CO"/>
        </w:rPr>
      </w:pPr>
    </w:p>
    <w:p w14:paraId="5F0482B2" w14:textId="43278C9F" w:rsidR="00C25B0A" w:rsidRPr="005F0EF0" w:rsidRDefault="00C25B0A" w:rsidP="00486A08">
      <w:pPr>
        <w:autoSpaceDE w:val="0"/>
        <w:autoSpaceDN w:val="0"/>
        <w:adjustRightInd w:val="0"/>
        <w:spacing w:line="240" w:lineRule="auto"/>
        <w:ind w:left="-709"/>
        <w:rPr>
          <w:rFonts w:ascii="Arial" w:hAnsi="Arial" w:cs="Arial"/>
          <w:color w:val="000000"/>
          <w:sz w:val="24"/>
          <w:szCs w:val="24"/>
          <w:lang w:eastAsia="es-CO"/>
        </w:rPr>
      </w:pPr>
      <w:r w:rsidRPr="005F0EF0">
        <w:rPr>
          <w:rFonts w:ascii="Arial" w:hAnsi="Arial" w:cs="Arial"/>
          <w:color w:val="000000"/>
          <w:sz w:val="24"/>
          <w:szCs w:val="24"/>
          <w:lang w:eastAsia="es-CO"/>
        </w:rPr>
        <w:t>Nota: La fecha de expedición de los documentos requeridos en los numerales 7 y siguientes, no mayores a 3 meses al momento de la presentación de la propuesta.</w:t>
      </w:r>
    </w:p>
    <w:p w14:paraId="0DFFBA76" w14:textId="77777777" w:rsidR="00A15CF3" w:rsidRPr="006A5EDA" w:rsidRDefault="00A15CF3" w:rsidP="009A04F8">
      <w:pPr>
        <w:spacing w:line="240" w:lineRule="auto"/>
        <w:rPr>
          <w:rFonts w:ascii="Arial" w:hAnsi="Arial" w:cs="Arial"/>
          <w:sz w:val="24"/>
          <w:szCs w:val="24"/>
        </w:rPr>
      </w:pPr>
    </w:p>
    <w:p w14:paraId="26A103EE" w14:textId="77777777" w:rsidR="00A15CF3" w:rsidRPr="006A5EDA" w:rsidRDefault="00BD6151" w:rsidP="009A04F8">
      <w:pPr>
        <w:pStyle w:val="Prrafodelista"/>
        <w:numPr>
          <w:ilvl w:val="1"/>
          <w:numId w:val="8"/>
        </w:numPr>
        <w:spacing w:line="240" w:lineRule="auto"/>
        <w:ind w:left="-709" w:hanging="567"/>
        <w:rPr>
          <w:rFonts w:ascii="Arial" w:hAnsi="Arial" w:cs="Arial"/>
          <w:sz w:val="24"/>
          <w:szCs w:val="24"/>
        </w:rPr>
      </w:pPr>
      <w:r w:rsidRPr="006A5EDA">
        <w:rPr>
          <w:rFonts w:ascii="Arial" w:hAnsi="Arial" w:cs="Arial"/>
          <w:sz w:val="24"/>
          <w:szCs w:val="24"/>
        </w:rPr>
        <w:t>Inhabilidades</w:t>
      </w:r>
    </w:p>
    <w:p w14:paraId="0A208ABF" w14:textId="77777777" w:rsidR="00A15CF3" w:rsidRPr="006A5EDA" w:rsidRDefault="00A15CF3" w:rsidP="009A04F8">
      <w:pPr>
        <w:spacing w:line="240" w:lineRule="auto"/>
        <w:ind w:left="426"/>
        <w:rPr>
          <w:rFonts w:ascii="Arial" w:hAnsi="Arial" w:cs="Arial"/>
          <w:sz w:val="24"/>
          <w:szCs w:val="24"/>
        </w:rPr>
      </w:pPr>
    </w:p>
    <w:p w14:paraId="1D77673A" w14:textId="77777777" w:rsidR="00A15CF3" w:rsidRPr="006A5EDA" w:rsidRDefault="00A15CF3" w:rsidP="009A04F8">
      <w:pPr>
        <w:spacing w:line="240" w:lineRule="auto"/>
        <w:ind w:left="-709"/>
        <w:rPr>
          <w:rFonts w:ascii="Arial" w:hAnsi="Arial" w:cs="Arial"/>
          <w:sz w:val="24"/>
          <w:szCs w:val="24"/>
        </w:rPr>
      </w:pPr>
      <w:r w:rsidRPr="006A5EDA">
        <w:rPr>
          <w:rFonts w:ascii="Arial" w:hAnsi="Arial" w:cs="Arial"/>
          <w:sz w:val="24"/>
          <w:szCs w:val="24"/>
        </w:rPr>
        <w:t>Se consideran inhabilitadas o que presentan incompatibilidad para contratar las personas naturales o jurídicas que se encuentren incursas en las siguientes situaciones contenidas en el artículo 8 de la ley 80 de 1993, especialmente las siguientes:</w:t>
      </w:r>
    </w:p>
    <w:p w14:paraId="08BFEB7F" w14:textId="77777777" w:rsidR="00A15CF3" w:rsidRPr="006A5EDA" w:rsidRDefault="00A15CF3" w:rsidP="00025631">
      <w:pPr>
        <w:ind w:left="426" w:hanging="426"/>
        <w:rPr>
          <w:rFonts w:ascii="Arial" w:hAnsi="Arial" w:cs="Arial"/>
          <w:sz w:val="24"/>
          <w:szCs w:val="24"/>
        </w:rPr>
      </w:pPr>
    </w:p>
    <w:p w14:paraId="45BA2F4B"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Las personas que se hallen inhabilitadas para contratar por la Constitución y las leyes. </w:t>
      </w:r>
    </w:p>
    <w:p w14:paraId="12B52704"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Quienes participaron en las licitaciones o concursos o celebraron los contratos de que trata el literal anterior estando inhabilitados. </w:t>
      </w:r>
    </w:p>
    <w:p w14:paraId="4AA684F7"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Quienes en sentencia judicial hayan sido condenados a la pena accesoria de interdicción de derechos y funciones públicas y quienes hayan sido sancionados disciplinariamente con destitución. </w:t>
      </w:r>
    </w:p>
    <w:p w14:paraId="7147E0A1"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Quienes sin justa causa se abstengan de suscribir el contrato estatal adjudicado. </w:t>
      </w:r>
    </w:p>
    <w:p w14:paraId="6D8165B7"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Los servidores públicos. </w:t>
      </w:r>
    </w:p>
    <w:p w14:paraId="1828069C"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Quienes sean cónyuges o compañeros permanentes y quienes se encuentren dentro del segundo grado de consanguinidad o segundo de afinidad con cualquier otra persona que formalmente haya presentado propuesta para una misma licitación o concurso. </w:t>
      </w:r>
    </w:p>
    <w:p w14:paraId="52923C27"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F1A87D2"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47D97375" w14:textId="77777777" w:rsidR="00A15CF3" w:rsidRPr="006A5EDA" w:rsidRDefault="00A15CF3" w:rsidP="00BD6151">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El cónyuge, compañero o compañera permanente del servidor público en los niveles directivo, asesor, ejecutivo, o de un miembro de la junta o consejo directivo, o de quien ejerza funciones de control interno o de control fiscal. </w:t>
      </w:r>
    </w:p>
    <w:p w14:paraId="7C2F261E" w14:textId="77777777" w:rsidR="00A15CF3" w:rsidRPr="006A5EDA" w:rsidRDefault="00A15CF3" w:rsidP="009A04F8">
      <w:pPr>
        <w:numPr>
          <w:ilvl w:val="0"/>
          <w:numId w:val="2"/>
        </w:numPr>
        <w:spacing w:line="240" w:lineRule="auto"/>
        <w:ind w:left="-709" w:hanging="426"/>
        <w:rPr>
          <w:rFonts w:ascii="Arial" w:hAnsi="Arial" w:cs="Arial"/>
          <w:sz w:val="24"/>
          <w:szCs w:val="24"/>
        </w:rPr>
      </w:pPr>
      <w:r w:rsidRPr="006A5EDA">
        <w:rPr>
          <w:rFonts w:ascii="Arial" w:hAnsi="Arial" w:cs="Arial"/>
          <w:sz w:val="24"/>
          <w:szCs w:val="24"/>
        </w:rPr>
        <w:t xml:space="preserve">Los miembros de las juntas o consejos directivos. Esta incompatibilidad sólo se predica respecto de la entidad a la cual prestan sus servicios y de las del sector administrativo al que la misma esté adscrita o vinculada. </w:t>
      </w:r>
    </w:p>
    <w:p w14:paraId="37D64C34" w14:textId="77777777" w:rsidR="006E7101" w:rsidRDefault="006E7101" w:rsidP="006E7101">
      <w:pPr>
        <w:spacing w:line="240" w:lineRule="auto"/>
        <w:ind w:left="-709"/>
        <w:rPr>
          <w:rFonts w:ascii="Arial" w:hAnsi="Arial" w:cs="Arial"/>
          <w:sz w:val="24"/>
          <w:szCs w:val="24"/>
        </w:rPr>
      </w:pPr>
    </w:p>
    <w:p w14:paraId="411F3179" w14:textId="77777777" w:rsidR="00A15CF3" w:rsidRPr="006A5EDA" w:rsidRDefault="00BD6151" w:rsidP="009A04F8">
      <w:pPr>
        <w:numPr>
          <w:ilvl w:val="0"/>
          <w:numId w:val="8"/>
        </w:numPr>
        <w:spacing w:line="240" w:lineRule="auto"/>
        <w:ind w:left="-709" w:hanging="284"/>
        <w:rPr>
          <w:rFonts w:ascii="Arial" w:hAnsi="Arial" w:cs="Arial"/>
          <w:sz w:val="24"/>
          <w:szCs w:val="24"/>
        </w:rPr>
      </w:pPr>
      <w:r w:rsidRPr="006A5EDA">
        <w:rPr>
          <w:rFonts w:ascii="Arial" w:hAnsi="Arial" w:cs="Arial"/>
          <w:sz w:val="24"/>
          <w:szCs w:val="24"/>
        </w:rPr>
        <w:lastRenderedPageBreak/>
        <w:t>Monto de la concesión</w:t>
      </w:r>
      <w:r w:rsidR="00A15CF3" w:rsidRPr="006A5EDA">
        <w:rPr>
          <w:rFonts w:ascii="Arial" w:hAnsi="Arial" w:cs="Arial"/>
          <w:sz w:val="24"/>
          <w:szCs w:val="24"/>
        </w:rPr>
        <w:t xml:space="preserve">  </w:t>
      </w:r>
    </w:p>
    <w:p w14:paraId="64B9B490" w14:textId="77777777" w:rsidR="006E7101" w:rsidRPr="006A5EDA" w:rsidRDefault="006E7101" w:rsidP="00025631">
      <w:pPr>
        <w:rPr>
          <w:rFonts w:ascii="Arial" w:hAnsi="Arial" w:cs="Arial"/>
          <w:sz w:val="24"/>
          <w:szCs w:val="24"/>
        </w:rPr>
      </w:pPr>
    </w:p>
    <w:p w14:paraId="6A669F5C" w14:textId="3D1D9F62" w:rsidR="00B4787B" w:rsidRDefault="00A15CF3" w:rsidP="00CC6686">
      <w:pPr>
        <w:spacing w:line="240" w:lineRule="auto"/>
        <w:ind w:left="-709"/>
        <w:rPr>
          <w:rFonts w:ascii="Arial" w:hAnsi="Arial" w:cs="Arial"/>
          <w:sz w:val="24"/>
          <w:szCs w:val="24"/>
        </w:rPr>
      </w:pPr>
      <w:r w:rsidRPr="006A5EDA">
        <w:rPr>
          <w:rFonts w:ascii="Arial" w:hAnsi="Arial" w:cs="Arial"/>
          <w:sz w:val="24"/>
          <w:szCs w:val="24"/>
        </w:rPr>
        <w:t xml:space="preserve">El valor anual de la concesión </w:t>
      </w:r>
      <w:r w:rsidR="00B4787B">
        <w:rPr>
          <w:rFonts w:ascii="Arial" w:hAnsi="Arial" w:cs="Arial"/>
          <w:sz w:val="24"/>
          <w:szCs w:val="24"/>
        </w:rPr>
        <w:t>en el 202</w:t>
      </w:r>
      <w:r w:rsidR="00CC6686">
        <w:rPr>
          <w:rFonts w:ascii="Arial" w:hAnsi="Arial" w:cs="Arial"/>
          <w:sz w:val="24"/>
          <w:szCs w:val="24"/>
        </w:rPr>
        <w:t>3</w:t>
      </w:r>
      <w:r w:rsidR="00B4787B">
        <w:rPr>
          <w:rFonts w:ascii="Arial" w:hAnsi="Arial" w:cs="Arial"/>
          <w:sz w:val="24"/>
          <w:szCs w:val="24"/>
        </w:rPr>
        <w:t xml:space="preserve"> </w:t>
      </w:r>
      <w:r w:rsidR="00CC6686">
        <w:rPr>
          <w:rFonts w:ascii="Arial" w:hAnsi="Arial" w:cs="Arial"/>
          <w:sz w:val="24"/>
          <w:szCs w:val="24"/>
        </w:rPr>
        <w:t>s</w:t>
      </w:r>
      <w:r w:rsidRPr="006A5EDA">
        <w:rPr>
          <w:rFonts w:ascii="Arial" w:hAnsi="Arial" w:cs="Arial"/>
          <w:sz w:val="24"/>
          <w:szCs w:val="24"/>
        </w:rPr>
        <w:t>e</w:t>
      </w:r>
      <w:r w:rsidR="00CC6686">
        <w:rPr>
          <w:rFonts w:ascii="Arial" w:hAnsi="Arial" w:cs="Arial"/>
          <w:sz w:val="24"/>
          <w:szCs w:val="24"/>
        </w:rPr>
        <w:t>rá</w:t>
      </w:r>
      <w:r w:rsidRPr="006A5EDA">
        <w:rPr>
          <w:rFonts w:ascii="Arial" w:hAnsi="Arial" w:cs="Arial"/>
          <w:sz w:val="24"/>
          <w:szCs w:val="24"/>
        </w:rPr>
        <w:t xml:space="preserve"> </w:t>
      </w:r>
      <w:r w:rsidR="00B4787B">
        <w:rPr>
          <w:rFonts w:ascii="Arial" w:hAnsi="Arial" w:cs="Arial"/>
          <w:sz w:val="24"/>
          <w:szCs w:val="24"/>
        </w:rPr>
        <w:t xml:space="preserve">de </w:t>
      </w:r>
      <w:r w:rsidRPr="006A5EDA">
        <w:rPr>
          <w:rFonts w:ascii="Arial" w:hAnsi="Arial" w:cs="Arial"/>
          <w:sz w:val="24"/>
          <w:szCs w:val="24"/>
        </w:rPr>
        <w:t>$</w:t>
      </w:r>
      <w:r w:rsidR="00E346D1" w:rsidRPr="006A5EDA">
        <w:rPr>
          <w:rFonts w:ascii="Arial" w:hAnsi="Arial" w:cs="Arial"/>
          <w:sz w:val="24"/>
          <w:szCs w:val="24"/>
        </w:rPr>
        <w:t>7</w:t>
      </w:r>
      <w:r w:rsidR="00CC6686">
        <w:rPr>
          <w:rFonts w:ascii="Arial" w:hAnsi="Arial" w:cs="Arial"/>
          <w:sz w:val="24"/>
          <w:szCs w:val="24"/>
        </w:rPr>
        <w:t>.0</w:t>
      </w:r>
      <w:r w:rsidRPr="006A5EDA">
        <w:rPr>
          <w:rFonts w:ascii="Arial" w:hAnsi="Arial" w:cs="Arial"/>
          <w:sz w:val="24"/>
          <w:szCs w:val="24"/>
        </w:rPr>
        <w:t>00.000</w:t>
      </w:r>
      <w:r w:rsidR="00B4787B">
        <w:rPr>
          <w:rFonts w:ascii="Arial" w:hAnsi="Arial" w:cs="Arial"/>
          <w:sz w:val="24"/>
          <w:szCs w:val="24"/>
        </w:rPr>
        <w:t xml:space="preserve"> ($7</w:t>
      </w:r>
      <w:r w:rsidR="00CC6686">
        <w:rPr>
          <w:rFonts w:ascii="Arial" w:hAnsi="Arial" w:cs="Arial"/>
          <w:sz w:val="24"/>
          <w:szCs w:val="24"/>
        </w:rPr>
        <w:t>0</w:t>
      </w:r>
      <w:r w:rsidR="00B4787B">
        <w:rPr>
          <w:rFonts w:ascii="Arial" w:hAnsi="Arial" w:cs="Arial"/>
          <w:sz w:val="24"/>
          <w:szCs w:val="24"/>
        </w:rPr>
        <w:t>0.000 mensuales)</w:t>
      </w:r>
    </w:p>
    <w:p w14:paraId="4A063D37" w14:textId="77777777" w:rsidR="00B4787B" w:rsidRDefault="00B4787B" w:rsidP="00370E16">
      <w:pPr>
        <w:spacing w:line="240" w:lineRule="auto"/>
        <w:ind w:left="-709"/>
        <w:rPr>
          <w:rFonts w:ascii="Arial" w:hAnsi="Arial" w:cs="Arial"/>
          <w:sz w:val="24"/>
          <w:szCs w:val="24"/>
        </w:rPr>
      </w:pPr>
    </w:p>
    <w:p w14:paraId="1AC8BD0E" w14:textId="6ABD6354" w:rsidR="00B4787B" w:rsidRPr="00B4787B" w:rsidRDefault="00B4787B" w:rsidP="00B4787B">
      <w:pPr>
        <w:spacing w:line="240" w:lineRule="auto"/>
        <w:ind w:left="-709"/>
        <w:rPr>
          <w:rFonts w:ascii="Arial" w:hAnsi="Arial" w:cs="Arial"/>
          <w:sz w:val="24"/>
          <w:szCs w:val="24"/>
        </w:rPr>
      </w:pPr>
      <w:r>
        <w:rPr>
          <w:rFonts w:ascii="Arial" w:hAnsi="Arial" w:cs="Arial"/>
          <w:sz w:val="24"/>
          <w:szCs w:val="24"/>
        </w:rPr>
        <w:t xml:space="preserve">El canon se paga </w:t>
      </w:r>
      <w:r w:rsidRPr="00B4787B">
        <w:rPr>
          <w:rFonts w:ascii="Arial" w:hAnsi="Arial" w:cs="Arial"/>
          <w:sz w:val="24"/>
          <w:szCs w:val="24"/>
        </w:rPr>
        <w:t>en 10 cuotas mensuales iguales de $</w:t>
      </w:r>
      <w:r w:rsidR="00CC6686">
        <w:rPr>
          <w:rFonts w:ascii="Arial" w:hAnsi="Arial" w:cs="Arial"/>
          <w:sz w:val="24"/>
          <w:szCs w:val="24"/>
        </w:rPr>
        <w:t>70</w:t>
      </w:r>
      <w:r>
        <w:rPr>
          <w:rFonts w:ascii="Arial" w:hAnsi="Arial" w:cs="Arial"/>
          <w:sz w:val="24"/>
          <w:szCs w:val="24"/>
        </w:rPr>
        <w:t>0</w:t>
      </w:r>
      <w:r w:rsidRPr="00B4787B">
        <w:rPr>
          <w:rFonts w:ascii="Arial" w:hAnsi="Arial" w:cs="Arial"/>
          <w:sz w:val="24"/>
          <w:szCs w:val="24"/>
        </w:rPr>
        <w:t>.000 (febrero, marzo, abril, mayo, junio, julio, agosto, septiembre, octubre y noviembre); las ofertas que sean inferiores o superiores a dicha cifra, serán rechazadas.</w:t>
      </w:r>
    </w:p>
    <w:p w14:paraId="4DED754E" w14:textId="77777777" w:rsidR="00B4787B" w:rsidRDefault="00B4787B" w:rsidP="00370E16">
      <w:pPr>
        <w:spacing w:line="240" w:lineRule="auto"/>
        <w:ind w:left="-709"/>
        <w:rPr>
          <w:rFonts w:ascii="Arial" w:hAnsi="Arial" w:cs="Arial"/>
          <w:sz w:val="24"/>
          <w:szCs w:val="24"/>
        </w:rPr>
      </w:pPr>
    </w:p>
    <w:p w14:paraId="0854F0D7" w14:textId="77777777" w:rsidR="009A04F8" w:rsidRPr="006A5EDA" w:rsidRDefault="00BD6151" w:rsidP="00F47BAE">
      <w:pPr>
        <w:numPr>
          <w:ilvl w:val="0"/>
          <w:numId w:val="8"/>
        </w:numPr>
        <w:spacing w:line="240" w:lineRule="auto"/>
        <w:ind w:left="-709" w:right="-1225" w:hanging="284"/>
        <w:rPr>
          <w:rFonts w:ascii="Arial" w:hAnsi="Arial" w:cs="Arial"/>
        </w:rPr>
      </w:pPr>
      <w:r w:rsidRPr="006A5EDA">
        <w:rPr>
          <w:rFonts w:ascii="Arial" w:hAnsi="Arial" w:cs="Arial"/>
          <w:sz w:val="24"/>
          <w:szCs w:val="24"/>
        </w:rPr>
        <w:t xml:space="preserve">Criterios de </w:t>
      </w:r>
      <w:r w:rsidR="009A04F8" w:rsidRPr="006A5EDA">
        <w:rPr>
          <w:rFonts w:ascii="Arial" w:hAnsi="Arial" w:cs="Arial"/>
        </w:rPr>
        <w:t>evaluación</w:t>
      </w:r>
    </w:p>
    <w:p w14:paraId="3DA82B9E" w14:textId="77777777" w:rsidR="009A04F8" w:rsidRPr="006A5EDA" w:rsidRDefault="009A04F8" w:rsidP="009A04F8">
      <w:pPr>
        <w:spacing w:line="240" w:lineRule="auto"/>
        <w:ind w:left="-709" w:right="-1225"/>
        <w:rPr>
          <w:rFonts w:ascii="Arial" w:hAnsi="Arial" w:cs="Arial"/>
          <w:sz w:val="24"/>
          <w:szCs w:val="24"/>
        </w:rPr>
      </w:pPr>
      <w:r w:rsidRPr="006A5EDA">
        <w:rPr>
          <w:rFonts w:ascii="Arial" w:hAnsi="Arial" w:cs="Arial"/>
          <w:sz w:val="24"/>
          <w:szCs w:val="24"/>
        </w:rPr>
        <w:t>La oferta ganadora será la que obtenga el puntaje máximo de acuerdo a la siguiente fórmula:</w:t>
      </w:r>
    </w:p>
    <w:p w14:paraId="779E191F" w14:textId="77777777" w:rsidR="009A04F8" w:rsidRPr="006A5EDA" w:rsidRDefault="009A04F8" w:rsidP="009A04F8">
      <w:pPr>
        <w:spacing w:line="240" w:lineRule="auto"/>
        <w:ind w:left="-709" w:right="-1225"/>
        <w:rPr>
          <w:rFonts w:ascii="Arial" w:hAnsi="Arial" w:cs="Arial"/>
          <w:sz w:val="24"/>
          <w:szCs w:val="24"/>
        </w:rPr>
      </w:pPr>
      <w:r w:rsidRPr="006A5EDA">
        <w:rPr>
          <w:rFonts w:ascii="Arial" w:hAnsi="Arial" w:cs="Arial"/>
          <w:sz w:val="24"/>
          <w:szCs w:val="24"/>
        </w:rPr>
        <w:t>Pm</w:t>
      </w:r>
      <w:r w:rsidRPr="006A5EDA">
        <w:rPr>
          <w:rFonts w:ascii="Arial" w:hAnsi="Arial" w:cs="Arial"/>
          <w:sz w:val="24"/>
          <w:szCs w:val="24"/>
        </w:rPr>
        <w:tab/>
        <w:t xml:space="preserve">= Pos + </w:t>
      </w:r>
      <w:proofErr w:type="spellStart"/>
      <w:r w:rsidRPr="006A5EDA">
        <w:rPr>
          <w:rFonts w:ascii="Arial" w:hAnsi="Arial" w:cs="Arial"/>
          <w:sz w:val="24"/>
          <w:szCs w:val="24"/>
        </w:rPr>
        <w:t>Pvc</w:t>
      </w:r>
      <w:proofErr w:type="spellEnd"/>
      <w:r w:rsidRPr="006A5EDA">
        <w:rPr>
          <w:rFonts w:ascii="Arial" w:hAnsi="Arial" w:cs="Arial"/>
          <w:sz w:val="24"/>
          <w:szCs w:val="24"/>
        </w:rPr>
        <w:t xml:space="preserve"> + Pex </w:t>
      </w:r>
    </w:p>
    <w:p w14:paraId="0736BA78" w14:textId="77777777" w:rsidR="009A04F8" w:rsidRPr="006A5EDA" w:rsidRDefault="009A04F8" w:rsidP="009A04F8">
      <w:pPr>
        <w:spacing w:line="240" w:lineRule="auto"/>
        <w:ind w:left="-709" w:right="-1225"/>
        <w:rPr>
          <w:rFonts w:ascii="Arial" w:hAnsi="Arial" w:cs="Arial"/>
          <w:sz w:val="24"/>
          <w:szCs w:val="24"/>
        </w:rPr>
      </w:pPr>
    </w:p>
    <w:p w14:paraId="599C38FA" w14:textId="77777777" w:rsidR="009A04F8" w:rsidRPr="006A5EDA" w:rsidRDefault="009A04F8" w:rsidP="009A04F8">
      <w:pPr>
        <w:spacing w:line="240" w:lineRule="auto"/>
        <w:ind w:left="-709" w:right="-1225"/>
        <w:rPr>
          <w:rFonts w:ascii="Arial" w:hAnsi="Arial" w:cs="Arial"/>
          <w:sz w:val="24"/>
          <w:szCs w:val="24"/>
        </w:rPr>
      </w:pPr>
      <w:r w:rsidRPr="006A5EDA">
        <w:rPr>
          <w:rFonts w:ascii="Arial" w:hAnsi="Arial" w:cs="Arial"/>
          <w:sz w:val="24"/>
          <w:szCs w:val="24"/>
        </w:rPr>
        <w:t>En la anterior ecuación:</w:t>
      </w:r>
    </w:p>
    <w:p w14:paraId="5942AF2D" w14:textId="77777777" w:rsidR="009A04F8" w:rsidRPr="006A5EDA" w:rsidRDefault="009A04F8" w:rsidP="009A04F8">
      <w:pPr>
        <w:spacing w:line="240" w:lineRule="auto"/>
        <w:ind w:left="-709" w:right="-1225"/>
        <w:rPr>
          <w:rFonts w:ascii="Arial" w:hAnsi="Arial" w:cs="Arial"/>
          <w:sz w:val="24"/>
          <w:szCs w:val="24"/>
        </w:rPr>
      </w:pPr>
      <w:r w:rsidRPr="006A5EDA">
        <w:rPr>
          <w:rFonts w:ascii="Arial" w:hAnsi="Arial" w:cs="Arial"/>
          <w:sz w:val="24"/>
          <w:szCs w:val="24"/>
        </w:rPr>
        <w:t>Pm</w:t>
      </w:r>
      <w:r w:rsidRPr="006A5EDA">
        <w:rPr>
          <w:rFonts w:ascii="Arial" w:hAnsi="Arial" w:cs="Arial"/>
          <w:sz w:val="24"/>
          <w:szCs w:val="24"/>
        </w:rPr>
        <w:tab/>
        <w:t>= Puntaje máximo, 100 puntos</w:t>
      </w:r>
    </w:p>
    <w:p w14:paraId="6E4741D0" w14:textId="77777777" w:rsidR="009A04F8" w:rsidRPr="006A5EDA" w:rsidRDefault="009A04F8" w:rsidP="009A04F8">
      <w:pPr>
        <w:spacing w:line="240" w:lineRule="auto"/>
        <w:ind w:left="-709" w:right="-1225"/>
        <w:rPr>
          <w:rFonts w:ascii="Arial" w:hAnsi="Arial" w:cs="Arial"/>
          <w:sz w:val="24"/>
          <w:szCs w:val="24"/>
        </w:rPr>
      </w:pPr>
      <w:proofErr w:type="spellStart"/>
      <w:r w:rsidRPr="006A5EDA">
        <w:rPr>
          <w:rFonts w:ascii="Arial" w:hAnsi="Arial" w:cs="Arial"/>
          <w:sz w:val="24"/>
          <w:szCs w:val="24"/>
        </w:rPr>
        <w:t>Pos</w:t>
      </w:r>
      <w:proofErr w:type="spellEnd"/>
      <w:r w:rsidRPr="006A5EDA">
        <w:rPr>
          <w:rFonts w:ascii="Arial" w:hAnsi="Arial" w:cs="Arial"/>
          <w:sz w:val="24"/>
          <w:szCs w:val="24"/>
        </w:rPr>
        <w:t xml:space="preserve"> </w:t>
      </w:r>
      <w:r w:rsidRPr="006A5EDA">
        <w:rPr>
          <w:rFonts w:ascii="Arial" w:hAnsi="Arial" w:cs="Arial"/>
          <w:sz w:val="24"/>
          <w:szCs w:val="24"/>
        </w:rPr>
        <w:tab/>
        <w:t>= Puntaje obtenido por oferta saludable, máximo 50 puntos</w:t>
      </w:r>
    </w:p>
    <w:p w14:paraId="3EB4BB0E" w14:textId="77777777" w:rsidR="009A04F8" w:rsidRPr="006A5EDA" w:rsidRDefault="009A04F8" w:rsidP="009A04F8">
      <w:pPr>
        <w:spacing w:line="240" w:lineRule="auto"/>
        <w:ind w:left="-709" w:right="-1225"/>
        <w:rPr>
          <w:rFonts w:ascii="Arial" w:hAnsi="Arial" w:cs="Arial"/>
          <w:sz w:val="24"/>
          <w:szCs w:val="24"/>
        </w:rPr>
      </w:pPr>
      <w:proofErr w:type="spellStart"/>
      <w:r w:rsidRPr="006A5EDA">
        <w:rPr>
          <w:rFonts w:ascii="Arial" w:hAnsi="Arial" w:cs="Arial"/>
          <w:sz w:val="24"/>
          <w:szCs w:val="24"/>
        </w:rPr>
        <w:t>Pvc</w:t>
      </w:r>
      <w:proofErr w:type="spellEnd"/>
      <w:r w:rsidRPr="006A5EDA">
        <w:rPr>
          <w:rFonts w:ascii="Arial" w:hAnsi="Arial" w:cs="Arial"/>
          <w:sz w:val="24"/>
          <w:szCs w:val="24"/>
        </w:rPr>
        <w:tab/>
        <w:t>= Puntaje obtenido por valor de la canasta, máximo 35 puntos</w:t>
      </w:r>
    </w:p>
    <w:p w14:paraId="3678D08B" w14:textId="77777777" w:rsidR="009A04F8" w:rsidRPr="006A5EDA" w:rsidRDefault="009A04F8" w:rsidP="009A04F8">
      <w:pPr>
        <w:spacing w:line="240" w:lineRule="auto"/>
        <w:ind w:left="-709" w:right="-1225"/>
        <w:rPr>
          <w:rFonts w:ascii="Arial" w:hAnsi="Arial" w:cs="Arial"/>
          <w:sz w:val="24"/>
          <w:szCs w:val="24"/>
        </w:rPr>
      </w:pPr>
      <w:r w:rsidRPr="006A5EDA">
        <w:rPr>
          <w:rFonts w:ascii="Arial" w:hAnsi="Arial" w:cs="Arial"/>
          <w:sz w:val="24"/>
          <w:szCs w:val="24"/>
        </w:rPr>
        <w:t>Pex</w:t>
      </w:r>
      <w:r w:rsidRPr="006A5EDA">
        <w:rPr>
          <w:rFonts w:ascii="Arial" w:hAnsi="Arial" w:cs="Arial"/>
          <w:sz w:val="24"/>
          <w:szCs w:val="24"/>
        </w:rPr>
        <w:tab/>
        <w:t>= Puntaje obtenido por experiencia, máximo 15 puntos</w:t>
      </w:r>
    </w:p>
    <w:p w14:paraId="53E530C6" w14:textId="77777777" w:rsidR="009A04F8" w:rsidRPr="006A5EDA" w:rsidRDefault="009A04F8" w:rsidP="009A04F8">
      <w:pPr>
        <w:spacing w:line="240" w:lineRule="auto"/>
        <w:ind w:left="-709" w:right="-1225"/>
        <w:rPr>
          <w:rFonts w:ascii="Arial" w:hAnsi="Arial" w:cs="Arial"/>
          <w:sz w:val="24"/>
          <w:szCs w:val="24"/>
        </w:rPr>
      </w:pPr>
    </w:p>
    <w:p w14:paraId="1A8CF253" w14:textId="77777777" w:rsidR="009A04F8" w:rsidRPr="006A5EDA" w:rsidRDefault="009A04F8" w:rsidP="009A04F8">
      <w:pPr>
        <w:spacing w:line="240" w:lineRule="auto"/>
        <w:ind w:left="-709" w:right="-1225"/>
        <w:rPr>
          <w:rFonts w:ascii="Arial" w:hAnsi="Arial" w:cs="Arial"/>
          <w:sz w:val="24"/>
          <w:szCs w:val="24"/>
        </w:rPr>
      </w:pPr>
      <w:r w:rsidRPr="006A5EDA">
        <w:rPr>
          <w:rFonts w:ascii="Arial" w:hAnsi="Arial" w:cs="Arial"/>
          <w:sz w:val="24"/>
          <w:szCs w:val="24"/>
        </w:rPr>
        <w:t>A continuación se detalla la forma en que se determinará cada uno de los puntajes:</w:t>
      </w:r>
    </w:p>
    <w:p w14:paraId="2C391E30" w14:textId="77777777" w:rsidR="009A04F8" w:rsidRPr="006A5EDA" w:rsidRDefault="009A04F8" w:rsidP="009A04F8">
      <w:pPr>
        <w:pStyle w:val="Prrafodelista"/>
        <w:spacing w:line="240" w:lineRule="auto"/>
        <w:ind w:left="426"/>
        <w:rPr>
          <w:rFonts w:ascii="Arial" w:hAnsi="Arial" w:cs="Arial"/>
        </w:rPr>
      </w:pPr>
    </w:p>
    <w:p w14:paraId="2647EE95" w14:textId="77777777" w:rsidR="009A04F8" w:rsidRPr="006A5EDA" w:rsidRDefault="009A04F8" w:rsidP="009A04F8">
      <w:pPr>
        <w:pStyle w:val="Prrafodelista"/>
        <w:numPr>
          <w:ilvl w:val="0"/>
          <w:numId w:val="10"/>
        </w:numPr>
        <w:spacing w:line="240" w:lineRule="auto"/>
        <w:ind w:left="-709" w:hanging="426"/>
        <w:rPr>
          <w:rFonts w:ascii="Arial" w:hAnsi="Arial" w:cs="Arial"/>
        </w:rPr>
      </w:pPr>
      <w:r w:rsidRPr="006A5EDA">
        <w:rPr>
          <w:rFonts w:ascii="Arial" w:hAnsi="Arial" w:cs="Arial"/>
        </w:rPr>
        <w:t>Alimentos saludables.  El Consejo Directivo acoge la propuesta de la Alcaldía de Medellín, programa tiendas escolares saludables, en el sentido de establecer como criterio de evaluación, el número de alimentos considerados saludables, comparado con el número total de alimentos que el Concesionario pretende comercializar en la tienda escolar, para lo cual se aplicará la siguientes fórmula:</w:t>
      </w:r>
    </w:p>
    <w:p w14:paraId="3098871F" w14:textId="77777777" w:rsidR="009A04F8" w:rsidRPr="006A5EDA" w:rsidRDefault="009A04F8" w:rsidP="009A04F8">
      <w:pPr>
        <w:spacing w:line="240" w:lineRule="auto"/>
        <w:ind w:left="-709"/>
        <w:rPr>
          <w:rFonts w:ascii="Arial" w:hAnsi="Arial" w:cs="Arial"/>
        </w:rPr>
      </w:pPr>
    </w:p>
    <w:p w14:paraId="6684848E" w14:textId="77777777" w:rsidR="009A04F8" w:rsidRPr="006A5EDA" w:rsidRDefault="009A04F8" w:rsidP="009A04F8">
      <w:pPr>
        <w:ind w:left="-709"/>
        <w:jc w:val="center"/>
        <w:rPr>
          <w:rFonts w:ascii="Arial" w:hAnsi="Arial" w:cs="Arial"/>
          <w:lang w:eastAsia="es-CO"/>
        </w:rPr>
      </w:pPr>
      <w:r w:rsidRPr="006A5EDA">
        <w:rPr>
          <w:rFonts w:ascii="Arial" w:hAnsi="Arial" w:cs="Arial"/>
          <w:lang w:eastAsia="es-CO"/>
        </w:rPr>
        <w:t xml:space="preserve">Porcentaje de oferta saludable  =  </w:t>
      </w:r>
      <w:r w:rsidRPr="006A5EDA">
        <w:rPr>
          <w:rFonts w:ascii="Arial" w:hAnsi="Arial" w:cs="Arial"/>
          <w:lang w:eastAsia="es-CO"/>
        </w:rPr>
        <w:tab/>
      </w:r>
      <w:r w:rsidRPr="006A5EDA">
        <w:rPr>
          <w:rFonts w:ascii="Arial" w:hAnsi="Arial" w:cs="Arial"/>
          <w:u w:val="single"/>
          <w:lang w:eastAsia="es-CO"/>
        </w:rPr>
        <w:t># de Alimentos saludables ofertados</w:t>
      </w:r>
      <w:r w:rsidRPr="006A5EDA">
        <w:rPr>
          <w:rFonts w:ascii="Arial" w:hAnsi="Arial" w:cs="Arial"/>
          <w:lang w:eastAsia="es-CO"/>
        </w:rPr>
        <w:t xml:space="preserve">       X 100</w:t>
      </w:r>
    </w:p>
    <w:p w14:paraId="04DE22B1" w14:textId="77777777" w:rsidR="009A04F8" w:rsidRPr="006A5EDA" w:rsidRDefault="009A04F8" w:rsidP="009A04F8">
      <w:pPr>
        <w:ind w:left="-709"/>
        <w:rPr>
          <w:rFonts w:ascii="Arial" w:hAnsi="Arial" w:cs="Arial"/>
          <w:lang w:eastAsia="es-CO"/>
        </w:rPr>
      </w:pPr>
      <w:r w:rsidRPr="006A5EDA">
        <w:rPr>
          <w:rFonts w:ascii="Arial" w:hAnsi="Arial" w:cs="Arial"/>
          <w:lang w:eastAsia="es-CO"/>
        </w:rPr>
        <w:tab/>
      </w:r>
      <w:r w:rsidRPr="006A5EDA">
        <w:rPr>
          <w:rFonts w:ascii="Arial" w:hAnsi="Arial" w:cs="Arial"/>
          <w:lang w:eastAsia="es-CO"/>
        </w:rPr>
        <w:tab/>
      </w:r>
      <w:r w:rsidRPr="006A5EDA">
        <w:rPr>
          <w:rFonts w:ascii="Arial" w:hAnsi="Arial" w:cs="Arial"/>
          <w:lang w:eastAsia="es-CO"/>
        </w:rPr>
        <w:tab/>
      </w:r>
      <w:r w:rsidRPr="006A5EDA">
        <w:rPr>
          <w:rFonts w:ascii="Arial" w:hAnsi="Arial" w:cs="Arial"/>
          <w:lang w:eastAsia="es-CO"/>
        </w:rPr>
        <w:tab/>
        <w:t xml:space="preserve">           </w:t>
      </w:r>
      <w:r w:rsidRPr="006A5EDA">
        <w:rPr>
          <w:rFonts w:ascii="Arial" w:hAnsi="Arial" w:cs="Arial"/>
          <w:lang w:eastAsia="es-CO"/>
        </w:rPr>
        <w:tab/>
        <w:t xml:space="preserve">    </w:t>
      </w:r>
      <w:r w:rsidRPr="006A5EDA">
        <w:rPr>
          <w:rFonts w:ascii="Arial" w:hAnsi="Arial" w:cs="Arial"/>
          <w:lang w:eastAsia="es-CO"/>
        </w:rPr>
        <w:tab/>
      </w:r>
      <w:r w:rsidRPr="006A5EDA">
        <w:rPr>
          <w:rFonts w:ascii="Arial" w:hAnsi="Arial" w:cs="Arial"/>
          <w:lang w:eastAsia="es-CO"/>
        </w:rPr>
        <w:tab/>
      </w:r>
      <w:r w:rsidRPr="006A5EDA">
        <w:rPr>
          <w:rFonts w:ascii="Arial" w:hAnsi="Arial" w:cs="Arial"/>
          <w:lang w:eastAsia="es-CO"/>
        </w:rPr>
        <w:tab/>
      </w:r>
      <w:r w:rsidRPr="006A5EDA">
        <w:rPr>
          <w:rFonts w:ascii="Arial" w:hAnsi="Arial" w:cs="Arial"/>
          <w:lang w:eastAsia="es-CO"/>
        </w:rPr>
        <w:tab/>
        <w:t xml:space="preserve">        # Total de alimentos ofertados en la tienda</w:t>
      </w:r>
    </w:p>
    <w:p w14:paraId="58E59161" w14:textId="77777777" w:rsidR="009A04F8" w:rsidRPr="006A5EDA" w:rsidRDefault="009A04F8" w:rsidP="009A04F8">
      <w:pPr>
        <w:ind w:left="-709"/>
        <w:rPr>
          <w:rFonts w:ascii="Arial" w:hAnsi="Arial" w:cs="Arial"/>
          <w:lang w:eastAsia="es-CO"/>
        </w:rPr>
      </w:pPr>
    </w:p>
    <w:p w14:paraId="7A070F1A" w14:textId="77777777" w:rsidR="009A04F8" w:rsidRPr="005F0EF0" w:rsidRDefault="009A04F8" w:rsidP="009A04F8">
      <w:pPr>
        <w:ind w:left="-709"/>
        <w:rPr>
          <w:rFonts w:ascii="Arial" w:hAnsi="Arial" w:cs="Arial"/>
          <w:sz w:val="24"/>
          <w:szCs w:val="24"/>
          <w:lang w:eastAsia="es-CO"/>
        </w:rPr>
      </w:pPr>
      <w:r w:rsidRPr="005F0EF0">
        <w:rPr>
          <w:rFonts w:ascii="Arial" w:hAnsi="Arial" w:cs="Arial"/>
          <w:sz w:val="24"/>
          <w:szCs w:val="24"/>
          <w:lang w:eastAsia="es-CO"/>
        </w:rPr>
        <w:t>Al proponente que tenga el mayor porcentaje de oferta saludable, se le asignarán 50 puntos, el puntaje de los demás se calculará de manera proporcional, así:</w:t>
      </w:r>
    </w:p>
    <w:p w14:paraId="7BDB429E" w14:textId="77777777" w:rsidR="009A04F8" w:rsidRPr="005F0EF0" w:rsidRDefault="009A04F8" w:rsidP="009A04F8">
      <w:pPr>
        <w:ind w:left="-709"/>
        <w:rPr>
          <w:rFonts w:ascii="Arial" w:hAnsi="Arial" w:cs="Arial"/>
          <w:sz w:val="24"/>
          <w:szCs w:val="24"/>
          <w:lang w:eastAsia="es-CO"/>
        </w:rPr>
      </w:pPr>
    </w:p>
    <w:p w14:paraId="25979013" w14:textId="77777777" w:rsidR="009A04F8" w:rsidRPr="005F0EF0" w:rsidRDefault="009A04F8" w:rsidP="009A04F8">
      <w:pPr>
        <w:ind w:left="-709"/>
        <w:rPr>
          <w:rFonts w:ascii="Arial" w:hAnsi="Arial" w:cs="Arial"/>
          <w:sz w:val="24"/>
          <w:szCs w:val="24"/>
          <w:lang w:eastAsia="es-CO"/>
        </w:rPr>
      </w:pPr>
      <w:r w:rsidRPr="005F0EF0">
        <w:rPr>
          <w:rFonts w:ascii="Arial" w:hAnsi="Arial" w:cs="Arial"/>
          <w:sz w:val="24"/>
          <w:szCs w:val="24"/>
          <w:lang w:eastAsia="es-CO"/>
        </w:rPr>
        <w:t xml:space="preserve">Puntos oferta saludable  =  </w:t>
      </w:r>
      <w:r w:rsidRPr="005F0EF0">
        <w:rPr>
          <w:rFonts w:ascii="Arial" w:hAnsi="Arial" w:cs="Arial"/>
          <w:sz w:val="24"/>
          <w:szCs w:val="24"/>
          <w:u w:val="single"/>
          <w:lang w:eastAsia="es-CO"/>
        </w:rPr>
        <w:t>% oferta saludable proponente</w:t>
      </w:r>
      <w:r w:rsidRPr="005F0EF0">
        <w:rPr>
          <w:rFonts w:ascii="Arial" w:hAnsi="Arial" w:cs="Arial"/>
          <w:sz w:val="24"/>
          <w:szCs w:val="24"/>
          <w:lang w:eastAsia="es-CO"/>
        </w:rPr>
        <w:t xml:space="preserve"> X 50</w:t>
      </w:r>
    </w:p>
    <w:p w14:paraId="427EF94D" w14:textId="77777777" w:rsidR="009A04F8" w:rsidRPr="005F0EF0" w:rsidRDefault="009A04F8" w:rsidP="009A04F8">
      <w:pPr>
        <w:ind w:left="-709"/>
        <w:rPr>
          <w:rFonts w:ascii="Arial" w:hAnsi="Arial" w:cs="Arial"/>
          <w:sz w:val="24"/>
          <w:szCs w:val="24"/>
          <w:lang w:eastAsia="es-CO"/>
        </w:rPr>
      </w:pPr>
      <w:r w:rsidRPr="005F0EF0">
        <w:rPr>
          <w:rFonts w:ascii="Arial" w:hAnsi="Arial" w:cs="Arial"/>
          <w:sz w:val="24"/>
          <w:szCs w:val="24"/>
          <w:lang w:eastAsia="es-CO"/>
        </w:rPr>
        <w:tab/>
      </w:r>
      <w:r w:rsidRPr="005F0EF0">
        <w:rPr>
          <w:rFonts w:ascii="Arial" w:hAnsi="Arial" w:cs="Arial"/>
          <w:sz w:val="24"/>
          <w:szCs w:val="24"/>
          <w:lang w:eastAsia="es-CO"/>
        </w:rPr>
        <w:tab/>
      </w:r>
      <w:r w:rsidRPr="005F0EF0">
        <w:rPr>
          <w:rFonts w:ascii="Arial" w:hAnsi="Arial" w:cs="Arial"/>
          <w:sz w:val="24"/>
          <w:szCs w:val="24"/>
          <w:lang w:eastAsia="es-CO"/>
        </w:rPr>
        <w:tab/>
      </w:r>
      <w:r w:rsidRPr="005F0EF0">
        <w:rPr>
          <w:rFonts w:ascii="Arial" w:hAnsi="Arial" w:cs="Arial"/>
          <w:sz w:val="24"/>
          <w:szCs w:val="24"/>
          <w:lang w:eastAsia="es-CO"/>
        </w:rPr>
        <w:tab/>
        <w:t xml:space="preserve">          </w:t>
      </w:r>
      <w:r w:rsidRPr="005F0EF0">
        <w:rPr>
          <w:rFonts w:ascii="Arial" w:hAnsi="Arial" w:cs="Arial"/>
          <w:sz w:val="24"/>
          <w:szCs w:val="24"/>
          <w:lang w:eastAsia="es-CO"/>
        </w:rPr>
        <w:tab/>
      </w:r>
      <w:r w:rsidRPr="005F0EF0">
        <w:rPr>
          <w:rFonts w:ascii="Arial" w:hAnsi="Arial" w:cs="Arial"/>
          <w:sz w:val="24"/>
          <w:szCs w:val="24"/>
          <w:lang w:eastAsia="es-CO"/>
        </w:rPr>
        <w:tab/>
      </w:r>
      <w:r w:rsidRPr="005F0EF0">
        <w:rPr>
          <w:rFonts w:ascii="Arial" w:hAnsi="Arial" w:cs="Arial"/>
          <w:sz w:val="24"/>
          <w:szCs w:val="24"/>
          <w:lang w:eastAsia="es-CO"/>
        </w:rPr>
        <w:tab/>
      </w:r>
      <w:r w:rsidRPr="005F0EF0">
        <w:rPr>
          <w:rFonts w:ascii="Arial" w:hAnsi="Arial" w:cs="Arial"/>
          <w:sz w:val="24"/>
          <w:szCs w:val="24"/>
          <w:lang w:eastAsia="es-CO"/>
        </w:rPr>
        <w:tab/>
        <w:t>% mejor oferta saludable</w:t>
      </w:r>
    </w:p>
    <w:p w14:paraId="1C2ED4FE" w14:textId="77777777" w:rsidR="009A04F8" w:rsidRPr="005F0EF0" w:rsidRDefault="009A04F8" w:rsidP="009A04F8">
      <w:pPr>
        <w:ind w:left="-709"/>
        <w:rPr>
          <w:rFonts w:ascii="Arial" w:hAnsi="Arial" w:cs="Arial"/>
          <w:sz w:val="24"/>
          <w:szCs w:val="24"/>
          <w:lang w:eastAsia="es-CO"/>
        </w:rPr>
      </w:pPr>
    </w:p>
    <w:p w14:paraId="4BADDBD4" w14:textId="77777777" w:rsidR="009A04F8" w:rsidRPr="005F0EF0" w:rsidRDefault="002718C2" w:rsidP="009A04F8">
      <w:pPr>
        <w:ind w:left="-709"/>
        <w:rPr>
          <w:rFonts w:ascii="Arial" w:hAnsi="Arial" w:cs="Arial"/>
          <w:sz w:val="24"/>
          <w:szCs w:val="24"/>
          <w:lang w:eastAsia="es-CO"/>
        </w:rPr>
      </w:pPr>
      <w:r w:rsidRPr="005F0EF0">
        <w:rPr>
          <w:rFonts w:ascii="Arial" w:hAnsi="Arial" w:cs="Arial"/>
          <w:sz w:val="24"/>
          <w:szCs w:val="24"/>
          <w:lang w:eastAsia="es-CO"/>
        </w:rPr>
        <w:t xml:space="preserve">El </w:t>
      </w:r>
      <w:r w:rsidR="009A04F8" w:rsidRPr="005F0EF0">
        <w:rPr>
          <w:rFonts w:ascii="Arial" w:hAnsi="Arial" w:cs="Arial"/>
          <w:sz w:val="24"/>
          <w:szCs w:val="24"/>
          <w:lang w:eastAsia="es-CO"/>
        </w:rPr>
        <w:t>lista</w:t>
      </w:r>
      <w:r w:rsidRPr="005F0EF0">
        <w:rPr>
          <w:rFonts w:ascii="Arial" w:hAnsi="Arial" w:cs="Arial"/>
          <w:sz w:val="24"/>
          <w:szCs w:val="24"/>
          <w:lang w:eastAsia="es-CO"/>
        </w:rPr>
        <w:t xml:space="preserve">do de alimentos saludables, </w:t>
      </w:r>
      <w:r w:rsidR="009A04F8" w:rsidRPr="005F0EF0">
        <w:rPr>
          <w:rFonts w:ascii="Arial" w:hAnsi="Arial" w:cs="Arial"/>
          <w:sz w:val="24"/>
          <w:szCs w:val="24"/>
          <w:lang w:eastAsia="es-CO"/>
        </w:rPr>
        <w:t>tomad</w:t>
      </w:r>
      <w:r w:rsidRPr="005F0EF0">
        <w:rPr>
          <w:rFonts w:ascii="Arial" w:hAnsi="Arial" w:cs="Arial"/>
          <w:sz w:val="24"/>
          <w:szCs w:val="24"/>
          <w:lang w:eastAsia="es-CO"/>
        </w:rPr>
        <w:t>o</w:t>
      </w:r>
      <w:r w:rsidR="009A04F8" w:rsidRPr="005F0EF0">
        <w:rPr>
          <w:rFonts w:ascii="Arial" w:hAnsi="Arial" w:cs="Arial"/>
          <w:sz w:val="24"/>
          <w:szCs w:val="24"/>
          <w:lang w:eastAsia="es-CO"/>
        </w:rPr>
        <w:t xml:space="preserve"> de la propuesta efectuada por la Alcaldía de Medellín</w:t>
      </w:r>
      <w:r w:rsidRPr="005F0EF0">
        <w:rPr>
          <w:rFonts w:ascii="Arial" w:hAnsi="Arial" w:cs="Arial"/>
          <w:sz w:val="24"/>
          <w:szCs w:val="24"/>
          <w:lang w:eastAsia="es-CO"/>
        </w:rPr>
        <w:t>, se anexa al final de este documento.</w:t>
      </w:r>
    </w:p>
    <w:p w14:paraId="67D73FC3" w14:textId="77777777" w:rsidR="009A04F8" w:rsidRPr="006A5EDA" w:rsidRDefault="009A04F8" w:rsidP="009A04F8">
      <w:pPr>
        <w:ind w:left="-709"/>
        <w:rPr>
          <w:rFonts w:ascii="Arial" w:hAnsi="Arial" w:cs="Arial"/>
          <w:lang w:eastAsia="es-CO"/>
        </w:rPr>
      </w:pPr>
    </w:p>
    <w:p w14:paraId="47B5FD52" w14:textId="77777777" w:rsidR="009A04F8" w:rsidRPr="005F0EF0" w:rsidRDefault="009A04F8" w:rsidP="009A04F8">
      <w:pPr>
        <w:pStyle w:val="Prrafodelista"/>
        <w:numPr>
          <w:ilvl w:val="0"/>
          <w:numId w:val="10"/>
        </w:numPr>
        <w:spacing w:line="240" w:lineRule="auto"/>
        <w:ind w:left="-709" w:hanging="426"/>
        <w:rPr>
          <w:rFonts w:ascii="Arial" w:hAnsi="Arial" w:cs="Arial"/>
          <w:sz w:val="24"/>
          <w:szCs w:val="24"/>
        </w:rPr>
      </w:pPr>
      <w:r w:rsidRPr="005F0EF0">
        <w:rPr>
          <w:rFonts w:ascii="Arial" w:hAnsi="Arial" w:cs="Arial"/>
          <w:sz w:val="24"/>
          <w:szCs w:val="24"/>
        </w:rPr>
        <w:t xml:space="preserve">Valor de la canasta. </w:t>
      </w:r>
    </w:p>
    <w:p w14:paraId="2BC418B1" w14:textId="77777777" w:rsidR="009A04F8" w:rsidRPr="005F0EF0" w:rsidRDefault="009A04F8" w:rsidP="009A04F8">
      <w:pPr>
        <w:pStyle w:val="Prrafodelista"/>
        <w:spacing w:line="240" w:lineRule="auto"/>
        <w:ind w:left="-709"/>
        <w:rPr>
          <w:rFonts w:ascii="Arial" w:hAnsi="Arial" w:cs="Arial"/>
          <w:sz w:val="24"/>
          <w:szCs w:val="24"/>
        </w:rPr>
      </w:pPr>
      <w:r w:rsidRPr="005F0EF0">
        <w:rPr>
          <w:rFonts w:ascii="Arial" w:hAnsi="Arial" w:cs="Arial"/>
          <w:sz w:val="24"/>
          <w:szCs w:val="24"/>
        </w:rPr>
        <w:t xml:space="preserve">Del listado de alimentos considerados saludables, el Consejo Directivo eligió 30, y la denominó canasta.  El proponente debe presentar -en lista separada a la del listado general de precios de los productos que pretende comercializar-,  el costo de cada uno de los elementos descritos en la canasta. </w:t>
      </w:r>
    </w:p>
    <w:p w14:paraId="1CF41957" w14:textId="77777777" w:rsidR="009A04F8" w:rsidRPr="005F0EF0" w:rsidRDefault="009A04F8" w:rsidP="009A04F8">
      <w:pPr>
        <w:pStyle w:val="Prrafodelista"/>
        <w:spacing w:line="240" w:lineRule="auto"/>
        <w:ind w:left="-709"/>
        <w:rPr>
          <w:rFonts w:ascii="Arial" w:hAnsi="Arial" w:cs="Arial"/>
          <w:sz w:val="24"/>
          <w:szCs w:val="24"/>
        </w:rPr>
      </w:pPr>
      <w:r w:rsidRPr="005F0EF0">
        <w:rPr>
          <w:rFonts w:ascii="Arial" w:hAnsi="Arial" w:cs="Arial"/>
          <w:sz w:val="24"/>
          <w:szCs w:val="24"/>
        </w:rPr>
        <w:t>Al proponente que ofrezca el menor costo de la canasta, se le asignarán 15 puntos y el puntaje de los demás se calculará de manera proporcional, mediante la siguiente formula:</w:t>
      </w:r>
    </w:p>
    <w:p w14:paraId="5B7CECAE" w14:textId="77777777" w:rsidR="009A04F8" w:rsidRPr="006A5EDA" w:rsidRDefault="009A04F8" w:rsidP="009A04F8">
      <w:pPr>
        <w:pStyle w:val="Prrafodelista"/>
        <w:spacing w:line="240" w:lineRule="auto"/>
        <w:ind w:left="-709"/>
        <w:rPr>
          <w:rFonts w:ascii="Arial" w:hAnsi="Arial" w:cs="Arial"/>
        </w:rPr>
      </w:pPr>
    </w:p>
    <w:p w14:paraId="6290B363" w14:textId="77777777" w:rsidR="009A04F8" w:rsidRPr="006A5EDA" w:rsidRDefault="009A04F8" w:rsidP="009A04F8">
      <w:pPr>
        <w:ind w:left="-709"/>
        <w:rPr>
          <w:rFonts w:ascii="Arial" w:hAnsi="Arial" w:cs="Arial"/>
          <w:lang w:eastAsia="es-CO"/>
        </w:rPr>
      </w:pPr>
      <w:r w:rsidRPr="006A5EDA">
        <w:rPr>
          <w:rFonts w:ascii="Arial" w:hAnsi="Arial" w:cs="Arial"/>
          <w:lang w:eastAsia="es-CO"/>
        </w:rPr>
        <w:t xml:space="preserve">Puntos valor canasta        =  </w:t>
      </w:r>
      <w:r w:rsidR="006E7101">
        <w:rPr>
          <w:rFonts w:ascii="Arial" w:hAnsi="Arial" w:cs="Arial"/>
          <w:u w:val="single"/>
          <w:lang w:eastAsia="es-CO"/>
        </w:rPr>
        <w:t xml:space="preserve"> V</w:t>
      </w:r>
      <w:r w:rsidRPr="006A5EDA">
        <w:rPr>
          <w:rFonts w:ascii="Arial" w:hAnsi="Arial" w:cs="Arial"/>
          <w:u w:val="single"/>
          <w:lang w:eastAsia="es-CO"/>
        </w:rPr>
        <w:t>alor canasta más económica</w:t>
      </w:r>
      <w:r w:rsidRPr="006A5EDA">
        <w:rPr>
          <w:rFonts w:ascii="Arial" w:hAnsi="Arial" w:cs="Arial"/>
          <w:lang w:eastAsia="es-CO"/>
        </w:rPr>
        <w:t xml:space="preserve"> X 15</w:t>
      </w:r>
    </w:p>
    <w:p w14:paraId="643ED78C" w14:textId="77777777" w:rsidR="009A04F8" w:rsidRPr="006A5EDA" w:rsidRDefault="009A04F8" w:rsidP="009A04F8">
      <w:pPr>
        <w:ind w:left="-709"/>
        <w:rPr>
          <w:rFonts w:ascii="Arial" w:hAnsi="Arial" w:cs="Arial"/>
          <w:lang w:eastAsia="es-CO"/>
        </w:rPr>
      </w:pPr>
      <w:r w:rsidRPr="006A5EDA">
        <w:rPr>
          <w:rFonts w:ascii="Arial" w:hAnsi="Arial" w:cs="Arial"/>
          <w:lang w:eastAsia="es-CO"/>
        </w:rPr>
        <w:tab/>
      </w:r>
      <w:r w:rsidRPr="006A5EDA">
        <w:rPr>
          <w:rFonts w:ascii="Arial" w:hAnsi="Arial" w:cs="Arial"/>
          <w:lang w:eastAsia="es-CO"/>
        </w:rPr>
        <w:tab/>
      </w:r>
      <w:r w:rsidRPr="006A5EDA">
        <w:rPr>
          <w:rFonts w:ascii="Arial" w:hAnsi="Arial" w:cs="Arial"/>
          <w:lang w:eastAsia="es-CO"/>
        </w:rPr>
        <w:tab/>
      </w:r>
      <w:r w:rsidRPr="006A5EDA">
        <w:rPr>
          <w:rFonts w:ascii="Arial" w:hAnsi="Arial" w:cs="Arial"/>
          <w:lang w:eastAsia="es-CO"/>
        </w:rPr>
        <w:tab/>
        <w:t xml:space="preserve">          </w:t>
      </w:r>
      <w:r w:rsidR="006E7101">
        <w:rPr>
          <w:rFonts w:ascii="Arial" w:hAnsi="Arial" w:cs="Arial"/>
          <w:lang w:eastAsia="es-CO"/>
        </w:rPr>
        <w:tab/>
      </w:r>
      <w:r w:rsidR="006E7101">
        <w:rPr>
          <w:rFonts w:ascii="Arial" w:hAnsi="Arial" w:cs="Arial"/>
          <w:lang w:eastAsia="es-CO"/>
        </w:rPr>
        <w:tab/>
      </w:r>
      <w:r w:rsidR="006E7101">
        <w:rPr>
          <w:rFonts w:ascii="Arial" w:hAnsi="Arial" w:cs="Arial"/>
          <w:lang w:eastAsia="es-CO"/>
        </w:rPr>
        <w:tab/>
      </w:r>
      <w:r w:rsidR="006E7101">
        <w:rPr>
          <w:rFonts w:ascii="Arial" w:hAnsi="Arial" w:cs="Arial"/>
          <w:lang w:eastAsia="es-CO"/>
        </w:rPr>
        <w:tab/>
      </w:r>
      <w:r w:rsidRPr="006A5EDA">
        <w:rPr>
          <w:rFonts w:ascii="Arial" w:hAnsi="Arial" w:cs="Arial"/>
          <w:lang w:eastAsia="es-CO"/>
        </w:rPr>
        <w:t>Valor canasta proponente</w:t>
      </w:r>
    </w:p>
    <w:p w14:paraId="59DFF5FE" w14:textId="77777777" w:rsidR="002718C2" w:rsidRPr="006A5EDA" w:rsidRDefault="002718C2" w:rsidP="002718C2">
      <w:pPr>
        <w:ind w:left="-709"/>
        <w:rPr>
          <w:rFonts w:ascii="Arial" w:hAnsi="Arial" w:cs="Arial"/>
          <w:lang w:eastAsia="es-CO"/>
        </w:rPr>
      </w:pPr>
      <w:r>
        <w:rPr>
          <w:rFonts w:ascii="Arial" w:hAnsi="Arial" w:cs="Arial"/>
          <w:lang w:eastAsia="es-CO"/>
        </w:rPr>
        <w:t xml:space="preserve">El </w:t>
      </w:r>
      <w:r w:rsidRPr="006A5EDA">
        <w:rPr>
          <w:rFonts w:ascii="Arial" w:hAnsi="Arial" w:cs="Arial"/>
          <w:lang w:eastAsia="es-CO"/>
        </w:rPr>
        <w:t>lista</w:t>
      </w:r>
      <w:r>
        <w:rPr>
          <w:rFonts w:ascii="Arial" w:hAnsi="Arial" w:cs="Arial"/>
          <w:lang w:eastAsia="es-CO"/>
        </w:rPr>
        <w:t>do de alimentos saludables que componen la canasta, se anexa al final de este documento.</w:t>
      </w:r>
    </w:p>
    <w:p w14:paraId="7FECECD5" w14:textId="77777777" w:rsidR="009A04F8" w:rsidRPr="006A5EDA" w:rsidRDefault="009A04F8" w:rsidP="009A04F8">
      <w:pPr>
        <w:pStyle w:val="Prrafodelista"/>
        <w:spacing w:line="240" w:lineRule="auto"/>
        <w:ind w:left="-709"/>
        <w:rPr>
          <w:rFonts w:ascii="Arial" w:hAnsi="Arial" w:cs="Arial"/>
        </w:rPr>
      </w:pPr>
    </w:p>
    <w:p w14:paraId="3F46A63C" w14:textId="77777777" w:rsidR="009A04F8" w:rsidRDefault="009A04F8" w:rsidP="009A04F8">
      <w:pPr>
        <w:pStyle w:val="Prrafodelista"/>
        <w:numPr>
          <w:ilvl w:val="0"/>
          <w:numId w:val="10"/>
        </w:numPr>
        <w:spacing w:line="240" w:lineRule="auto"/>
        <w:ind w:left="-709" w:hanging="426"/>
        <w:rPr>
          <w:rFonts w:ascii="Arial" w:hAnsi="Arial" w:cs="Arial"/>
        </w:rPr>
      </w:pPr>
      <w:r w:rsidRPr="006A5EDA">
        <w:rPr>
          <w:rFonts w:ascii="Arial" w:hAnsi="Arial" w:cs="Arial"/>
        </w:rPr>
        <w:t xml:space="preserve">Experiencia. </w:t>
      </w:r>
    </w:p>
    <w:p w14:paraId="14641335" w14:textId="77777777" w:rsidR="006E7101" w:rsidRPr="006A5EDA" w:rsidRDefault="006E7101" w:rsidP="006E7101">
      <w:pPr>
        <w:pStyle w:val="Prrafodelista"/>
        <w:spacing w:line="240" w:lineRule="auto"/>
        <w:ind w:left="-709"/>
        <w:rPr>
          <w:rFonts w:ascii="Arial" w:hAnsi="Arial" w:cs="Arial"/>
        </w:rPr>
      </w:pPr>
    </w:p>
    <w:p w14:paraId="5E418FB3" w14:textId="5901BE36" w:rsidR="009A04F8" w:rsidRPr="005F0EF0" w:rsidRDefault="009A04F8" w:rsidP="009A04F8">
      <w:pPr>
        <w:pStyle w:val="Prrafodelista"/>
        <w:numPr>
          <w:ilvl w:val="0"/>
          <w:numId w:val="11"/>
        </w:numPr>
        <w:spacing w:line="240" w:lineRule="auto"/>
        <w:ind w:left="-709"/>
        <w:rPr>
          <w:rFonts w:ascii="Arial" w:hAnsi="Arial" w:cs="Arial"/>
          <w:sz w:val="24"/>
          <w:szCs w:val="24"/>
        </w:rPr>
      </w:pPr>
      <w:r w:rsidRPr="005F0EF0">
        <w:rPr>
          <w:rFonts w:ascii="Arial" w:hAnsi="Arial" w:cs="Arial"/>
          <w:sz w:val="24"/>
          <w:szCs w:val="24"/>
        </w:rPr>
        <w:t>A los proponentes que acrediten 3 o más años de experiencia en manejo de tiendas escolares, se les asignará un puntaje máximo de 15</w:t>
      </w:r>
    </w:p>
    <w:p w14:paraId="1432AFC1" w14:textId="77777777" w:rsidR="009A04F8" w:rsidRPr="005F0EF0" w:rsidRDefault="009A04F8" w:rsidP="009A04F8">
      <w:pPr>
        <w:pStyle w:val="Prrafodelista"/>
        <w:numPr>
          <w:ilvl w:val="0"/>
          <w:numId w:val="11"/>
        </w:numPr>
        <w:spacing w:line="240" w:lineRule="auto"/>
        <w:ind w:left="-709"/>
        <w:rPr>
          <w:rFonts w:ascii="Arial" w:hAnsi="Arial" w:cs="Arial"/>
          <w:sz w:val="24"/>
          <w:szCs w:val="24"/>
        </w:rPr>
      </w:pPr>
      <w:r w:rsidRPr="005F0EF0">
        <w:rPr>
          <w:rFonts w:ascii="Arial" w:hAnsi="Arial" w:cs="Arial"/>
          <w:sz w:val="24"/>
          <w:szCs w:val="24"/>
        </w:rPr>
        <w:t>A los proponentes que acrediten más de 2 años y menos de 3 años de experiencia en manejo de tiendas escolares, se le asignará un puntaje máximo de 10</w:t>
      </w:r>
    </w:p>
    <w:p w14:paraId="778D3DE6" w14:textId="77777777" w:rsidR="009A04F8" w:rsidRPr="005F0EF0" w:rsidRDefault="009A04F8" w:rsidP="009A04F8">
      <w:pPr>
        <w:pStyle w:val="Prrafodelista"/>
        <w:numPr>
          <w:ilvl w:val="0"/>
          <w:numId w:val="11"/>
        </w:numPr>
        <w:spacing w:line="240" w:lineRule="auto"/>
        <w:ind w:left="-709"/>
        <w:rPr>
          <w:rFonts w:ascii="Arial" w:hAnsi="Arial" w:cs="Arial"/>
          <w:sz w:val="24"/>
          <w:szCs w:val="24"/>
        </w:rPr>
      </w:pPr>
      <w:r w:rsidRPr="005F0EF0">
        <w:rPr>
          <w:rFonts w:ascii="Arial" w:hAnsi="Arial" w:cs="Arial"/>
          <w:sz w:val="24"/>
          <w:szCs w:val="24"/>
        </w:rPr>
        <w:t>A los proponentes que acrediten más de 1 año y menos de 2 años de experiencia en manejo de tiendas escolares, se les asignará un puntaje máximo de 5</w:t>
      </w:r>
    </w:p>
    <w:p w14:paraId="008CA901" w14:textId="77777777" w:rsidR="00A15CF3" w:rsidRPr="006A5EDA" w:rsidRDefault="00A15CF3" w:rsidP="00025631">
      <w:pPr>
        <w:widowControl w:val="0"/>
        <w:autoSpaceDE w:val="0"/>
        <w:autoSpaceDN w:val="0"/>
        <w:adjustRightInd w:val="0"/>
        <w:rPr>
          <w:rFonts w:ascii="Arial" w:hAnsi="Arial" w:cs="Arial"/>
          <w:sz w:val="24"/>
          <w:szCs w:val="24"/>
        </w:rPr>
      </w:pPr>
      <w:r w:rsidRPr="006A5EDA">
        <w:rPr>
          <w:rFonts w:ascii="Arial" w:hAnsi="Arial" w:cs="Arial"/>
          <w:sz w:val="24"/>
          <w:szCs w:val="24"/>
        </w:rPr>
        <w:t xml:space="preserve">     </w:t>
      </w:r>
    </w:p>
    <w:p w14:paraId="2F3C3600" w14:textId="77777777" w:rsidR="00A15CF3" w:rsidRPr="006A5EDA" w:rsidRDefault="00A15CF3" w:rsidP="00370E16">
      <w:pPr>
        <w:pStyle w:val="Prrafodelista"/>
        <w:widowControl w:val="0"/>
        <w:autoSpaceDE w:val="0"/>
        <w:autoSpaceDN w:val="0"/>
        <w:adjustRightInd w:val="0"/>
        <w:spacing w:line="240" w:lineRule="auto"/>
        <w:ind w:left="-709"/>
        <w:rPr>
          <w:rFonts w:ascii="Arial" w:hAnsi="Arial" w:cs="Arial"/>
          <w:sz w:val="24"/>
          <w:szCs w:val="24"/>
        </w:rPr>
      </w:pPr>
      <w:r w:rsidRPr="006A5EDA">
        <w:rPr>
          <w:rFonts w:ascii="Arial" w:hAnsi="Arial" w:cs="Arial"/>
          <w:sz w:val="24"/>
          <w:szCs w:val="24"/>
        </w:rPr>
        <w:t xml:space="preserve">NOTAS: </w:t>
      </w:r>
    </w:p>
    <w:p w14:paraId="33F05F0A" w14:textId="233E4EAC" w:rsidR="002718C2" w:rsidRDefault="00FD1781" w:rsidP="00BD6151">
      <w:pPr>
        <w:pStyle w:val="Prrafodelista"/>
        <w:numPr>
          <w:ilvl w:val="0"/>
          <w:numId w:val="7"/>
        </w:numPr>
        <w:spacing w:line="240" w:lineRule="auto"/>
        <w:ind w:left="-709"/>
        <w:contextualSpacing w:val="0"/>
        <w:rPr>
          <w:rFonts w:ascii="Arial" w:hAnsi="Arial" w:cs="Arial"/>
          <w:sz w:val="24"/>
          <w:szCs w:val="24"/>
        </w:rPr>
      </w:pPr>
      <w:r>
        <w:rPr>
          <w:rFonts w:ascii="Arial" w:hAnsi="Arial" w:cs="Arial"/>
          <w:sz w:val="24"/>
          <w:szCs w:val="24"/>
        </w:rPr>
        <w:t>L</w:t>
      </w:r>
      <w:r w:rsidR="00A15CF3" w:rsidRPr="006A5EDA">
        <w:rPr>
          <w:rFonts w:ascii="Arial" w:hAnsi="Arial" w:cs="Arial"/>
          <w:sz w:val="24"/>
          <w:szCs w:val="24"/>
        </w:rPr>
        <w:t xml:space="preserve">a definición de la canasta no significa que sólo pueden venderse los productos allí listados, sino que con ella –la canasta- se determina </w:t>
      </w:r>
      <w:r w:rsidR="002718C2">
        <w:rPr>
          <w:rFonts w:ascii="Arial" w:hAnsi="Arial" w:cs="Arial"/>
          <w:sz w:val="24"/>
          <w:szCs w:val="24"/>
        </w:rPr>
        <w:t>uno de los criterios de selección.</w:t>
      </w:r>
    </w:p>
    <w:p w14:paraId="2F33B206" w14:textId="0B916319" w:rsidR="00A15CF3" w:rsidRPr="006A5EDA" w:rsidRDefault="00A15CF3" w:rsidP="00BD6151">
      <w:pPr>
        <w:pStyle w:val="Prrafodelista"/>
        <w:numPr>
          <w:ilvl w:val="0"/>
          <w:numId w:val="7"/>
        </w:numPr>
        <w:spacing w:line="240" w:lineRule="auto"/>
        <w:ind w:left="-709"/>
        <w:contextualSpacing w:val="0"/>
        <w:rPr>
          <w:rFonts w:ascii="Arial" w:hAnsi="Arial" w:cs="Arial"/>
          <w:sz w:val="24"/>
          <w:szCs w:val="24"/>
        </w:rPr>
      </w:pPr>
      <w:r w:rsidRPr="00CC6686">
        <w:rPr>
          <w:rFonts w:ascii="Arial" w:hAnsi="Arial" w:cs="Arial"/>
          <w:sz w:val="24"/>
          <w:szCs w:val="24"/>
        </w:rPr>
        <w:t xml:space="preserve">El </w:t>
      </w:r>
      <w:r w:rsidR="005F0EF0" w:rsidRPr="00CC6686">
        <w:rPr>
          <w:rFonts w:ascii="Arial" w:hAnsi="Arial" w:cs="Arial"/>
          <w:sz w:val="24"/>
          <w:szCs w:val="24"/>
        </w:rPr>
        <w:t>2</w:t>
      </w:r>
      <w:r w:rsidR="00CC6686" w:rsidRPr="00CC6686">
        <w:rPr>
          <w:rFonts w:ascii="Arial" w:hAnsi="Arial" w:cs="Arial"/>
          <w:sz w:val="24"/>
          <w:szCs w:val="24"/>
        </w:rPr>
        <w:t>8</w:t>
      </w:r>
      <w:r w:rsidRPr="00CC6686">
        <w:rPr>
          <w:rFonts w:ascii="Arial" w:hAnsi="Arial" w:cs="Arial"/>
          <w:sz w:val="24"/>
          <w:szCs w:val="24"/>
        </w:rPr>
        <w:t xml:space="preserve"> de </w:t>
      </w:r>
      <w:r w:rsidR="00370E16" w:rsidRPr="00CC6686">
        <w:rPr>
          <w:rFonts w:ascii="Arial" w:hAnsi="Arial" w:cs="Arial"/>
          <w:sz w:val="24"/>
          <w:szCs w:val="24"/>
        </w:rPr>
        <w:t xml:space="preserve">noviembre </w:t>
      </w:r>
      <w:r w:rsidR="00BD6151" w:rsidRPr="00CC6686">
        <w:rPr>
          <w:rFonts w:ascii="Arial" w:hAnsi="Arial" w:cs="Arial"/>
          <w:sz w:val="24"/>
          <w:szCs w:val="24"/>
        </w:rPr>
        <w:t>de 20</w:t>
      </w:r>
      <w:r w:rsidR="00CC6686">
        <w:rPr>
          <w:rFonts w:ascii="Arial" w:hAnsi="Arial" w:cs="Arial"/>
          <w:sz w:val="24"/>
          <w:szCs w:val="24"/>
        </w:rPr>
        <w:t>22</w:t>
      </w:r>
      <w:r w:rsidR="00BD6151" w:rsidRPr="00CC6686">
        <w:rPr>
          <w:rFonts w:ascii="Arial" w:hAnsi="Arial" w:cs="Arial"/>
          <w:sz w:val="24"/>
          <w:szCs w:val="24"/>
        </w:rPr>
        <w:t>, a</w:t>
      </w:r>
      <w:r w:rsidRPr="00CC6686">
        <w:rPr>
          <w:rFonts w:ascii="Arial" w:hAnsi="Arial" w:cs="Arial"/>
          <w:sz w:val="24"/>
          <w:szCs w:val="24"/>
        </w:rPr>
        <w:t xml:space="preserve"> las </w:t>
      </w:r>
      <w:r w:rsidR="005F0EF0" w:rsidRPr="00CC6686">
        <w:rPr>
          <w:rFonts w:ascii="Arial" w:hAnsi="Arial" w:cs="Arial"/>
          <w:sz w:val="24"/>
          <w:szCs w:val="24"/>
        </w:rPr>
        <w:t>8</w:t>
      </w:r>
      <w:r w:rsidRPr="00CC6686">
        <w:rPr>
          <w:rFonts w:ascii="Arial" w:hAnsi="Arial" w:cs="Arial"/>
          <w:sz w:val="24"/>
          <w:szCs w:val="24"/>
        </w:rPr>
        <w:t>:</w:t>
      </w:r>
      <w:r w:rsidR="002718C2" w:rsidRPr="00CC6686">
        <w:rPr>
          <w:rFonts w:ascii="Arial" w:hAnsi="Arial" w:cs="Arial"/>
          <w:sz w:val="24"/>
          <w:szCs w:val="24"/>
        </w:rPr>
        <w:t>0</w:t>
      </w:r>
      <w:r w:rsidRPr="00CC6686">
        <w:rPr>
          <w:rFonts w:ascii="Arial" w:hAnsi="Arial" w:cs="Arial"/>
          <w:sz w:val="24"/>
          <w:szCs w:val="24"/>
        </w:rPr>
        <w:t>0am se realizará la apertura de las propuestas en la</w:t>
      </w:r>
      <w:r w:rsidRPr="005F0EF0">
        <w:rPr>
          <w:rFonts w:ascii="Arial" w:hAnsi="Arial" w:cs="Arial"/>
          <w:sz w:val="24"/>
          <w:szCs w:val="24"/>
        </w:rPr>
        <w:t xml:space="preserve"> rectoría, a la cual pueden asistir los oferentes interesados</w:t>
      </w:r>
      <w:r w:rsidRPr="006A5EDA">
        <w:rPr>
          <w:rFonts w:ascii="Arial" w:hAnsi="Arial" w:cs="Arial"/>
          <w:sz w:val="24"/>
          <w:szCs w:val="24"/>
        </w:rPr>
        <w:t>. Una vez finalizada la apertura, el comité que el rector convoque para tal fin, procederá con la evaluación de las propuestas.</w:t>
      </w:r>
    </w:p>
    <w:p w14:paraId="6D4155E6" w14:textId="77777777" w:rsidR="00A15CF3" w:rsidRPr="006A5EDA" w:rsidRDefault="00A15CF3" w:rsidP="00025631">
      <w:pPr>
        <w:widowControl w:val="0"/>
        <w:autoSpaceDE w:val="0"/>
        <w:autoSpaceDN w:val="0"/>
        <w:adjustRightInd w:val="0"/>
        <w:rPr>
          <w:rFonts w:ascii="Arial" w:hAnsi="Arial" w:cs="Arial"/>
          <w:sz w:val="24"/>
          <w:szCs w:val="24"/>
        </w:rPr>
      </w:pPr>
    </w:p>
    <w:p w14:paraId="7E894635" w14:textId="77777777" w:rsidR="00A15CF3" w:rsidRPr="006A5EDA" w:rsidRDefault="002718C2" w:rsidP="00FA63F0">
      <w:pPr>
        <w:numPr>
          <w:ilvl w:val="0"/>
          <w:numId w:val="8"/>
        </w:numPr>
        <w:spacing w:line="240" w:lineRule="auto"/>
        <w:ind w:left="-709" w:hanging="284"/>
        <w:rPr>
          <w:rFonts w:ascii="Arial" w:hAnsi="Arial" w:cs="Arial"/>
          <w:sz w:val="24"/>
          <w:szCs w:val="24"/>
        </w:rPr>
      </w:pPr>
      <w:r>
        <w:rPr>
          <w:rFonts w:ascii="Arial" w:hAnsi="Arial" w:cs="Arial"/>
          <w:sz w:val="24"/>
          <w:szCs w:val="24"/>
        </w:rPr>
        <w:t>C</w:t>
      </w:r>
      <w:r w:rsidRPr="006A5EDA">
        <w:rPr>
          <w:rFonts w:ascii="Arial" w:hAnsi="Arial" w:cs="Arial"/>
          <w:sz w:val="24"/>
          <w:szCs w:val="24"/>
        </w:rPr>
        <w:t>riterios de desempate</w:t>
      </w:r>
    </w:p>
    <w:p w14:paraId="7BDE8743" w14:textId="0D075202" w:rsidR="00A15CF3" w:rsidRPr="006A5EDA" w:rsidRDefault="00A15CF3" w:rsidP="00370E16">
      <w:pPr>
        <w:spacing w:line="240" w:lineRule="auto"/>
        <w:ind w:left="-709"/>
        <w:rPr>
          <w:rFonts w:ascii="Arial" w:hAnsi="Arial" w:cs="Arial"/>
          <w:sz w:val="24"/>
          <w:szCs w:val="24"/>
        </w:rPr>
      </w:pPr>
      <w:r w:rsidRPr="006A5EDA">
        <w:rPr>
          <w:rFonts w:ascii="Arial" w:hAnsi="Arial" w:cs="Arial"/>
          <w:sz w:val="24"/>
          <w:szCs w:val="24"/>
        </w:rPr>
        <w:t xml:space="preserve">En </w:t>
      </w:r>
      <w:r w:rsidR="00BD6151" w:rsidRPr="006A5EDA">
        <w:rPr>
          <w:rFonts w:ascii="Arial" w:hAnsi="Arial" w:cs="Arial"/>
          <w:sz w:val="24"/>
          <w:szCs w:val="24"/>
        </w:rPr>
        <w:t>caso de</w:t>
      </w:r>
      <w:r w:rsidRPr="006A5EDA">
        <w:rPr>
          <w:rFonts w:ascii="Arial" w:hAnsi="Arial" w:cs="Arial"/>
          <w:sz w:val="24"/>
          <w:szCs w:val="24"/>
        </w:rPr>
        <w:t xml:space="preserve"> empate en el puntaje total</w:t>
      </w:r>
      <w:r w:rsidR="00481486">
        <w:rPr>
          <w:rFonts w:ascii="Arial" w:hAnsi="Arial" w:cs="Arial"/>
          <w:sz w:val="24"/>
          <w:szCs w:val="24"/>
        </w:rPr>
        <w:t>,</w:t>
      </w:r>
      <w:r w:rsidRPr="006A5EDA">
        <w:rPr>
          <w:rFonts w:ascii="Arial" w:hAnsi="Arial" w:cs="Arial"/>
          <w:sz w:val="24"/>
          <w:szCs w:val="24"/>
        </w:rPr>
        <w:t xml:space="preserve"> se tendrán en cuenta </w:t>
      </w:r>
      <w:r w:rsidR="00FD1781" w:rsidRPr="006A5EDA">
        <w:rPr>
          <w:rFonts w:ascii="Arial" w:hAnsi="Arial" w:cs="Arial"/>
          <w:sz w:val="24"/>
          <w:szCs w:val="24"/>
        </w:rPr>
        <w:t>los siguientes</w:t>
      </w:r>
      <w:r w:rsidRPr="006A5EDA">
        <w:rPr>
          <w:rFonts w:ascii="Arial" w:hAnsi="Arial" w:cs="Arial"/>
          <w:sz w:val="24"/>
          <w:szCs w:val="24"/>
        </w:rPr>
        <w:t xml:space="preserve"> parámetros de desempate:</w:t>
      </w:r>
    </w:p>
    <w:p w14:paraId="22F81219" w14:textId="77777777" w:rsidR="00A15CF3" w:rsidRPr="006A5EDA" w:rsidRDefault="00A15CF3" w:rsidP="00025631">
      <w:pPr>
        <w:pStyle w:val="Prrafodelista"/>
        <w:widowControl w:val="0"/>
        <w:autoSpaceDE w:val="0"/>
        <w:autoSpaceDN w:val="0"/>
        <w:adjustRightInd w:val="0"/>
        <w:ind w:left="426"/>
        <w:rPr>
          <w:rFonts w:ascii="Arial" w:hAnsi="Arial" w:cs="Arial"/>
          <w:sz w:val="24"/>
          <w:szCs w:val="24"/>
        </w:rPr>
      </w:pPr>
    </w:p>
    <w:p w14:paraId="21DB0D32" w14:textId="77777777" w:rsidR="002718C2" w:rsidRDefault="00A15CF3" w:rsidP="005F0EF0">
      <w:pPr>
        <w:pStyle w:val="Prrafodelista"/>
        <w:widowControl w:val="0"/>
        <w:numPr>
          <w:ilvl w:val="0"/>
          <w:numId w:val="3"/>
        </w:numPr>
        <w:autoSpaceDE w:val="0"/>
        <w:autoSpaceDN w:val="0"/>
        <w:adjustRightInd w:val="0"/>
        <w:spacing w:line="240" w:lineRule="auto"/>
        <w:ind w:left="-709" w:hanging="284"/>
        <w:rPr>
          <w:rFonts w:ascii="Arial" w:hAnsi="Arial" w:cs="Arial"/>
          <w:sz w:val="24"/>
          <w:szCs w:val="24"/>
        </w:rPr>
      </w:pPr>
      <w:r w:rsidRPr="006A5EDA">
        <w:rPr>
          <w:rFonts w:ascii="Arial" w:hAnsi="Arial" w:cs="Arial"/>
          <w:sz w:val="24"/>
          <w:szCs w:val="24"/>
        </w:rPr>
        <w:t xml:space="preserve">La Concesión se adjudicará al oferente que proponga el </w:t>
      </w:r>
      <w:r w:rsidR="002718C2">
        <w:rPr>
          <w:rFonts w:ascii="Arial" w:hAnsi="Arial" w:cs="Arial"/>
          <w:sz w:val="24"/>
          <w:szCs w:val="24"/>
        </w:rPr>
        <w:t>mayor porcentaje de alimentos saludables</w:t>
      </w:r>
    </w:p>
    <w:p w14:paraId="6B95EEE9" w14:textId="77777777" w:rsidR="00A15CF3" w:rsidRPr="006A5EDA" w:rsidRDefault="002718C2" w:rsidP="005F0EF0">
      <w:pPr>
        <w:pStyle w:val="Prrafodelista"/>
        <w:widowControl w:val="0"/>
        <w:numPr>
          <w:ilvl w:val="0"/>
          <w:numId w:val="3"/>
        </w:numPr>
        <w:autoSpaceDE w:val="0"/>
        <w:autoSpaceDN w:val="0"/>
        <w:adjustRightInd w:val="0"/>
        <w:spacing w:line="240" w:lineRule="auto"/>
        <w:ind w:left="-709" w:hanging="284"/>
        <w:rPr>
          <w:rFonts w:ascii="Arial" w:hAnsi="Arial" w:cs="Arial"/>
          <w:sz w:val="24"/>
          <w:szCs w:val="24"/>
        </w:rPr>
      </w:pPr>
      <w:r>
        <w:rPr>
          <w:rFonts w:ascii="Arial" w:hAnsi="Arial" w:cs="Arial"/>
          <w:sz w:val="24"/>
          <w:szCs w:val="24"/>
        </w:rPr>
        <w:t>Si aún hay empate, l</w:t>
      </w:r>
      <w:r w:rsidRPr="006A5EDA">
        <w:rPr>
          <w:rFonts w:ascii="Arial" w:hAnsi="Arial" w:cs="Arial"/>
          <w:sz w:val="24"/>
          <w:szCs w:val="24"/>
        </w:rPr>
        <w:t xml:space="preserve">a Concesión se adjudicará al oferente que proponga el </w:t>
      </w:r>
      <w:r w:rsidR="00A15CF3" w:rsidRPr="006A5EDA">
        <w:rPr>
          <w:rFonts w:ascii="Arial" w:hAnsi="Arial" w:cs="Arial"/>
          <w:sz w:val="24"/>
          <w:szCs w:val="24"/>
        </w:rPr>
        <w:t>costo mínimo de la canasta definida por la Institución</w:t>
      </w:r>
    </w:p>
    <w:p w14:paraId="71FB3FE0" w14:textId="77777777" w:rsidR="00A15CF3" w:rsidRPr="006A5EDA" w:rsidRDefault="00A15CF3" w:rsidP="005F0EF0">
      <w:pPr>
        <w:pStyle w:val="Prrafodelista"/>
        <w:widowControl w:val="0"/>
        <w:numPr>
          <w:ilvl w:val="0"/>
          <w:numId w:val="3"/>
        </w:numPr>
        <w:autoSpaceDE w:val="0"/>
        <w:autoSpaceDN w:val="0"/>
        <w:adjustRightInd w:val="0"/>
        <w:spacing w:line="240" w:lineRule="auto"/>
        <w:ind w:left="-709" w:hanging="284"/>
        <w:rPr>
          <w:rFonts w:ascii="Arial" w:hAnsi="Arial" w:cs="Arial"/>
          <w:sz w:val="24"/>
          <w:szCs w:val="24"/>
        </w:rPr>
      </w:pPr>
      <w:r w:rsidRPr="006A5EDA">
        <w:rPr>
          <w:rFonts w:ascii="Arial" w:hAnsi="Arial" w:cs="Arial"/>
          <w:sz w:val="24"/>
          <w:szCs w:val="24"/>
        </w:rPr>
        <w:lastRenderedPageBreak/>
        <w:t>Si persiste el empate</w:t>
      </w:r>
      <w:r w:rsidR="002718C2">
        <w:rPr>
          <w:rFonts w:ascii="Arial" w:hAnsi="Arial" w:cs="Arial"/>
          <w:sz w:val="24"/>
          <w:szCs w:val="24"/>
        </w:rPr>
        <w:t>,</w:t>
      </w:r>
      <w:r w:rsidRPr="006A5EDA">
        <w:rPr>
          <w:rFonts w:ascii="Arial" w:hAnsi="Arial" w:cs="Arial"/>
          <w:sz w:val="24"/>
          <w:szCs w:val="24"/>
        </w:rPr>
        <w:t xml:space="preserve"> se realizará sorteo. </w:t>
      </w:r>
    </w:p>
    <w:p w14:paraId="6097AC4E" w14:textId="77777777" w:rsidR="006E7101" w:rsidRPr="006A5EDA" w:rsidRDefault="006E7101" w:rsidP="00025631">
      <w:pPr>
        <w:pStyle w:val="Prrafodelista"/>
        <w:widowControl w:val="0"/>
        <w:autoSpaceDE w:val="0"/>
        <w:autoSpaceDN w:val="0"/>
        <w:adjustRightInd w:val="0"/>
        <w:spacing w:line="240" w:lineRule="auto"/>
        <w:ind w:left="426"/>
        <w:rPr>
          <w:rFonts w:ascii="Arial" w:hAnsi="Arial" w:cs="Arial"/>
          <w:sz w:val="24"/>
          <w:szCs w:val="24"/>
        </w:rPr>
      </w:pPr>
    </w:p>
    <w:p w14:paraId="04DC22A4" w14:textId="1CD8E505" w:rsidR="00A15CF3" w:rsidRPr="00FD1781" w:rsidRDefault="00A15CF3" w:rsidP="00CF56E3">
      <w:pPr>
        <w:numPr>
          <w:ilvl w:val="0"/>
          <w:numId w:val="8"/>
        </w:numPr>
        <w:spacing w:line="240" w:lineRule="auto"/>
        <w:ind w:left="-709" w:hanging="284"/>
        <w:rPr>
          <w:rFonts w:ascii="Arial" w:hAnsi="Arial" w:cs="Arial"/>
          <w:sz w:val="24"/>
          <w:szCs w:val="24"/>
        </w:rPr>
      </w:pPr>
      <w:r w:rsidRPr="00FD1781">
        <w:rPr>
          <w:rFonts w:ascii="Arial" w:hAnsi="Arial" w:cs="Arial"/>
          <w:sz w:val="24"/>
          <w:szCs w:val="24"/>
        </w:rPr>
        <w:t>Terminación anticipada de la Concesión. En el evento que la Institución se vea avocada a declarar la terminación anticipada de la Concesión, el Rector procederá a adjudicar la Concesión por el resto del año lectivo, a quien haya ocupado el segundo lugar</w:t>
      </w:r>
      <w:r w:rsidR="00961FDE" w:rsidRPr="00FD1781">
        <w:rPr>
          <w:rFonts w:ascii="Arial" w:hAnsi="Arial" w:cs="Arial"/>
          <w:sz w:val="24"/>
          <w:szCs w:val="24"/>
        </w:rPr>
        <w:t>;</w:t>
      </w:r>
      <w:r w:rsidRPr="00FD1781">
        <w:rPr>
          <w:rFonts w:ascii="Arial" w:hAnsi="Arial" w:cs="Arial"/>
          <w:sz w:val="24"/>
          <w:szCs w:val="24"/>
        </w:rPr>
        <w:t xml:space="preserve"> siempre y cuando éste cumpla con todos los requisitos y se encuentre aún interesado. De no ser posible con el segundo</w:t>
      </w:r>
      <w:r w:rsidR="00961FDE" w:rsidRPr="00FD1781">
        <w:rPr>
          <w:rFonts w:ascii="Arial" w:hAnsi="Arial" w:cs="Arial"/>
          <w:sz w:val="24"/>
          <w:szCs w:val="24"/>
        </w:rPr>
        <w:t>,</w:t>
      </w:r>
      <w:r w:rsidRPr="00FD1781">
        <w:rPr>
          <w:rFonts w:ascii="Arial" w:hAnsi="Arial" w:cs="Arial"/>
          <w:sz w:val="24"/>
          <w:szCs w:val="24"/>
        </w:rPr>
        <w:t xml:space="preserve"> se continuará con el que haya ocupado el tercer lugar y así sucesivamente.</w:t>
      </w:r>
    </w:p>
    <w:p w14:paraId="0C29A3C1" w14:textId="77777777" w:rsidR="005F50A0" w:rsidRPr="006A5EDA" w:rsidRDefault="005F50A0" w:rsidP="00370E16">
      <w:pPr>
        <w:spacing w:line="240" w:lineRule="auto"/>
        <w:ind w:left="-709"/>
        <w:rPr>
          <w:rFonts w:ascii="Arial" w:hAnsi="Arial" w:cs="Arial"/>
          <w:sz w:val="24"/>
          <w:szCs w:val="24"/>
        </w:rPr>
      </w:pPr>
    </w:p>
    <w:p w14:paraId="0FC43AEF" w14:textId="0F48C605" w:rsidR="00481486" w:rsidRPr="00FD1781" w:rsidRDefault="005F50A0" w:rsidP="00BA0916">
      <w:pPr>
        <w:numPr>
          <w:ilvl w:val="0"/>
          <w:numId w:val="8"/>
        </w:numPr>
        <w:spacing w:line="240" w:lineRule="auto"/>
        <w:ind w:left="-709" w:hanging="284"/>
        <w:rPr>
          <w:rFonts w:ascii="Arial" w:hAnsi="Arial" w:cs="Arial"/>
          <w:sz w:val="24"/>
          <w:szCs w:val="24"/>
        </w:rPr>
      </w:pPr>
      <w:r w:rsidRPr="00FD1781">
        <w:rPr>
          <w:rFonts w:ascii="Arial" w:hAnsi="Arial" w:cs="Arial"/>
          <w:sz w:val="24"/>
          <w:szCs w:val="24"/>
        </w:rPr>
        <w:t xml:space="preserve">Estudio de costos. A la </w:t>
      </w:r>
      <w:r w:rsidR="00B4787B" w:rsidRPr="00FD1781">
        <w:rPr>
          <w:rFonts w:ascii="Arial" w:hAnsi="Arial" w:cs="Arial"/>
          <w:sz w:val="24"/>
          <w:szCs w:val="24"/>
        </w:rPr>
        <w:t>I</w:t>
      </w:r>
      <w:r w:rsidRPr="00FD1781">
        <w:rPr>
          <w:rFonts w:ascii="Arial" w:hAnsi="Arial" w:cs="Arial"/>
          <w:sz w:val="24"/>
          <w:szCs w:val="24"/>
        </w:rPr>
        <w:t xml:space="preserve">nstitución Educativa le corresponde sufragar los costos de mantenimiento preventivo y correctivo </w:t>
      </w:r>
      <w:r w:rsidR="00481486" w:rsidRPr="00FD1781">
        <w:rPr>
          <w:rFonts w:ascii="Arial" w:hAnsi="Arial" w:cs="Arial"/>
          <w:sz w:val="24"/>
          <w:szCs w:val="24"/>
        </w:rPr>
        <w:t xml:space="preserve">del </w:t>
      </w:r>
      <w:r w:rsidRPr="00FD1781">
        <w:rPr>
          <w:rFonts w:ascii="Arial" w:hAnsi="Arial" w:cs="Arial"/>
          <w:sz w:val="24"/>
          <w:szCs w:val="24"/>
        </w:rPr>
        <w:t xml:space="preserve">espacio destinado a la tienda </w:t>
      </w:r>
      <w:r w:rsidR="00481486" w:rsidRPr="00FD1781">
        <w:rPr>
          <w:rFonts w:ascii="Arial" w:hAnsi="Arial" w:cs="Arial"/>
          <w:sz w:val="24"/>
          <w:szCs w:val="24"/>
        </w:rPr>
        <w:t>e</w:t>
      </w:r>
      <w:r w:rsidRPr="00FD1781">
        <w:rPr>
          <w:rFonts w:ascii="Arial" w:hAnsi="Arial" w:cs="Arial"/>
          <w:sz w:val="24"/>
          <w:szCs w:val="24"/>
        </w:rPr>
        <w:t xml:space="preserve">scolar. </w:t>
      </w:r>
    </w:p>
    <w:p w14:paraId="7615982C" w14:textId="77777777" w:rsidR="00481486" w:rsidRDefault="005F50A0" w:rsidP="005F50A0">
      <w:pPr>
        <w:spacing w:line="240" w:lineRule="auto"/>
        <w:ind w:left="-709"/>
        <w:rPr>
          <w:rFonts w:ascii="Arial" w:hAnsi="Arial" w:cs="Arial"/>
          <w:sz w:val="24"/>
          <w:szCs w:val="24"/>
        </w:rPr>
      </w:pPr>
      <w:r w:rsidRPr="006A5EDA">
        <w:rPr>
          <w:rFonts w:ascii="Arial" w:hAnsi="Arial" w:cs="Arial"/>
          <w:sz w:val="24"/>
          <w:szCs w:val="24"/>
        </w:rPr>
        <w:t>El con</w:t>
      </w:r>
      <w:r w:rsidR="00481486">
        <w:rPr>
          <w:rFonts w:ascii="Arial" w:hAnsi="Arial" w:cs="Arial"/>
          <w:sz w:val="24"/>
          <w:szCs w:val="24"/>
        </w:rPr>
        <w:t xml:space="preserve">cesionario deberá </w:t>
      </w:r>
      <w:r w:rsidRPr="006A5EDA">
        <w:rPr>
          <w:rFonts w:ascii="Arial" w:hAnsi="Arial" w:cs="Arial"/>
          <w:sz w:val="24"/>
          <w:szCs w:val="24"/>
        </w:rPr>
        <w:t>ten</w:t>
      </w:r>
      <w:r w:rsidR="00481486">
        <w:rPr>
          <w:rFonts w:ascii="Arial" w:hAnsi="Arial" w:cs="Arial"/>
          <w:sz w:val="24"/>
          <w:szCs w:val="24"/>
        </w:rPr>
        <w:t>er e</w:t>
      </w:r>
      <w:r w:rsidRPr="006A5EDA">
        <w:rPr>
          <w:rFonts w:ascii="Arial" w:hAnsi="Arial" w:cs="Arial"/>
          <w:sz w:val="24"/>
          <w:szCs w:val="24"/>
        </w:rPr>
        <w:t xml:space="preserve">n cuenta que, además del costo acordado de mensualidades por la </w:t>
      </w:r>
      <w:r w:rsidR="00481486">
        <w:rPr>
          <w:rFonts w:ascii="Arial" w:hAnsi="Arial" w:cs="Arial"/>
          <w:sz w:val="24"/>
          <w:szCs w:val="24"/>
        </w:rPr>
        <w:t>utilización del espacio, asumirá el costo de la factura del gas.</w:t>
      </w:r>
    </w:p>
    <w:p w14:paraId="357BB66A" w14:textId="77777777" w:rsidR="005F50A0" w:rsidRPr="006A5EDA" w:rsidRDefault="00481486" w:rsidP="005F50A0">
      <w:pPr>
        <w:spacing w:line="240" w:lineRule="auto"/>
        <w:ind w:left="-709"/>
        <w:rPr>
          <w:rFonts w:ascii="Arial" w:hAnsi="Arial" w:cs="Arial"/>
          <w:sz w:val="24"/>
          <w:szCs w:val="24"/>
        </w:rPr>
      </w:pPr>
      <w:r>
        <w:rPr>
          <w:rFonts w:ascii="Arial" w:hAnsi="Arial" w:cs="Arial"/>
          <w:sz w:val="24"/>
          <w:szCs w:val="24"/>
        </w:rPr>
        <w:t xml:space="preserve">El estudio de costos se </w:t>
      </w:r>
      <w:r w:rsidR="005F50A0" w:rsidRPr="006A5EDA">
        <w:rPr>
          <w:rFonts w:ascii="Arial" w:hAnsi="Arial" w:cs="Arial"/>
          <w:sz w:val="24"/>
          <w:szCs w:val="24"/>
        </w:rPr>
        <w:t>bas</w:t>
      </w:r>
      <w:r>
        <w:rPr>
          <w:rFonts w:ascii="Arial" w:hAnsi="Arial" w:cs="Arial"/>
          <w:sz w:val="24"/>
          <w:szCs w:val="24"/>
        </w:rPr>
        <w:t xml:space="preserve">a en formato elaborado </w:t>
      </w:r>
      <w:r w:rsidR="005F50A0" w:rsidRPr="006A5EDA">
        <w:rPr>
          <w:rFonts w:ascii="Arial" w:hAnsi="Arial" w:cs="Arial"/>
          <w:sz w:val="24"/>
          <w:szCs w:val="24"/>
        </w:rPr>
        <w:t>por la Secretaría de Educación</w:t>
      </w:r>
      <w:r>
        <w:rPr>
          <w:rFonts w:ascii="Arial" w:hAnsi="Arial" w:cs="Arial"/>
          <w:sz w:val="24"/>
          <w:szCs w:val="24"/>
        </w:rPr>
        <w:t>, el cual se remitirá a la misma –vía correo electrónico- para su aprobación.</w:t>
      </w:r>
      <w:r w:rsidR="005F50A0" w:rsidRPr="006A5EDA">
        <w:rPr>
          <w:rFonts w:ascii="Arial" w:hAnsi="Arial" w:cs="Arial"/>
          <w:sz w:val="24"/>
          <w:szCs w:val="24"/>
        </w:rPr>
        <w:t xml:space="preserve"> Este estudio hace parte proceso contractual.</w:t>
      </w:r>
    </w:p>
    <w:p w14:paraId="6611BFAC" w14:textId="77777777" w:rsidR="00A15CF3" w:rsidRPr="006A5EDA" w:rsidRDefault="00A15CF3" w:rsidP="00481486">
      <w:pPr>
        <w:ind w:left="-567" w:hanging="426"/>
        <w:rPr>
          <w:rFonts w:ascii="Arial" w:hAnsi="Arial" w:cs="Arial"/>
          <w:sz w:val="24"/>
          <w:szCs w:val="24"/>
          <w:lang w:val="es-CO"/>
        </w:rPr>
      </w:pPr>
    </w:p>
    <w:p w14:paraId="51F3080B" w14:textId="77777777" w:rsidR="00A15CF3" w:rsidRPr="005F0EF0" w:rsidRDefault="007E2A8B" w:rsidP="00481486">
      <w:pPr>
        <w:pStyle w:val="Prrafodelista"/>
        <w:numPr>
          <w:ilvl w:val="0"/>
          <w:numId w:val="8"/>
        </w:numPr>
        <w:spacing w:line="240" w:lineRule="auto"/>
        <w:ind w:left="-709" w:hanging="425"/>
        <w:rPr>
          <w:rFonts w:ascii="Arial" w:hAnsi="Arial" w:cs="Arial"/>
          <w:sz w:val="24"/>
          <w:szCs w:val="28"/>
        </w:rPr>
      </w:pPr>
      <w:r w:rsidRPr="005F0EF0">
        <w:rPr>
          <w:rFonts w:ascii="Arial" w:hAnsi="Arial" w:cs="Arial"/>
          <w:sz w:val="24"/>
          <w:szCs w:val="28"/>
        </w:rPr>
        <w:t>Cronograma proceso selección para concesión tienda escolar</w:t>
      </w:r>
    </w:p>
    <w:p w14:paraId="738870AD" w14:textId="77777777" w:rsidR="006E7101" w:rsidRDefault="006E7101" w:rsidP="006E7101">
      <w:pPr>
        <w:pStyle w:val="Prrafodelista"/>
        <w:spacing w:line="240" w:lineRule="auto"/>
        <w:ind w:left="-709"/>
        <w:rPr>
          <w:rFonts w:ascii="Arial" w:hAnsi="Arial" w:cs="Arial"/>
          <w:szCs w:val="24"/>
        </w:rPr>
      </w:pPr>
    </w:p>
    <w:tbl>
      <w:tblPr>
        <w:tblW w:w="9557" w:type="dxa"/>
        <w:tblInd w:w="-714" w:type="dxa"/>
        <w:tblCellMar>
          <w:left w:w="70" w:type="dxa"/>
          <w:right w:w="70" w:type="dxa"/>
        </w:tblCellMar>
        <w:tblLook w:val="04A0" w:firstRow="1" w:lastRow="0" w:firstColumn="1" w:lastColumn="0" w:noHBand="0" w:noVBand="1"/>
      </w:tblPr>
      <w:tblGrid>
        <w:gridCol w:w="1432"/>
        <w:gridCol w:w="3016"/>
        <w:gridCol w:w="2725"/>
        <w:gridCol w:w="2384"/>
      </w:tblGrid>
      <w:tr w:rsidR="006E7101" w:rsidRPr="006E7101" w14:paraId="477C1515" w14:textId="77777777" w:rsidTr="004754E9">
        <w:trPr>
          <w:trHeight w:val="297"/>
        </w:trPr>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77F27" w14:textId="77777777" w:rsidR="006E7101" w:rsidRPr="006E7101" w:rsidRDefault="006E7101" w:rsidP="004754E9">
            <w:pPr>
              <w:spacing w:line="240" w:lineRule="auto"/>
              <w:jc w:val="center"/>
              <w:rPr>
                <w:rFonts w:ascii="Arial" w:eastAsia="Times New Roman" w:hAnsi="Arial" w:cs="Arial"/>
                <w:color w:val="000000"/>
                <w:sz w:val="24"/>
                <w:szCs w:val="24"/>
                <w:lang w:val="es-CO" w:eastAsia="es-CO"/>
              </w:rPr>
            </w:pPr>
            <w:r w:rsidRPr="006E7101">
              <w:rPr>
                <w:rFonts w:ascii="Arial" w:eastAsia="Times New Roman" w:hAnsi="Arial" w:cs="Arial"/>
                <w:color w:val="000000"/>
                <w:sz w:val="24"/>
                <w:szCs w:val="24"/>
                <w:lang w:eastAsia="es-CO"/>
              </w:rPr>
              <w:t>ETAPA</w:t>
            </w:r>
          </w:p>
        </w:tc>
        <w:tc>
          <w:tcPr>
            <w:tcW w:w="3016" w:type="dxa"/>
            <w:tcBorders>
              <w:top w:val="single" w:sz="4" w:space="0" w:color="auto"/>
              <w:left w:val="nil"/>
              <w:bottom w:val="single" w:sz="4" w:space="0" w:color="auto"/>
              <w:right w:val="single" w:sz="4" w:space="0" w:color="auto"/>
            </w:tcBorders>
            <w:shd w:val="clear" w:color="auto" w:fill="auto"/>
            <w:vAlign w:val="center"/>
            <w:hideMark/>
          </w:tcPr>
          <w:p w14:paraId="3BB5E0FF" w14:textId="77777777" w:rsidR="006E7101" w:rsidRPr="006E7101" w:rsidRDefault="006E7101" w:rsidP="004754E9">
            <w:pPr>
              <w:spacing w:line="240" w:lineRule="auto"/>
              <w:jc w:val="center"/>
              <w:rPr>
                <w:rFonts w:ascii="Arial" w:eastAsia="Times New Roman" w:hAnsi="Arial" w:cs="Arial"/>
                <w:color w:val="000000"/>
                <w:sz w:val="24"/>
                <w:szCs w:val="24"/>
                <w:lang w:val="es-CO" w:eastAsia="es-CO"/>
              </w:rPr>
            </w:pPr>
            <w:r w:rsidRPr="006E7101">
              <w:rPr>
                <w:rFonts w:ascii="Arial" w:eastAsia="Times New Roman" w:hAnsi="Arial" w:cs="Arial"/>
                <w:color w:val="000000"/>
                <w:sz w:val="24"/>
                <w:szCs w:val="24"/>
                <w:lang w:eastAsia="es-CO"/>
              </w:rPr>
              <w:t>TRÁMITES</w:t>
            </w:r>
          </w:p>
        </w:tc>
        <w:tc>
          <w:tcPr>
            <w:tcW w:w="2725" w:type="dxa"/>
            <w:tcBorders>
              <w:top w:val="single" w:sz="4" w:space="0" w:color="auto"/>
              <w:left w:val="nil"/>
              <w:bottom w:val="single" w:sz="4" w:space="0" w:color="auto"/>
              <w:right w:val="single" w:sz="4" w:space="0" w:color="auto"/>
            </w:tcBorders>
            <w:shd w:val="clear" w:color="auto" w:fill="auto"/>
            <w:vAlign w:val="center"/>
            <w:hideMark/>
          </w:tcPr>
          <w:p w14:paraId="4B856AB5" w14:textId="77777777" w:rsidR="006E7101" w:rsidRPr="006E7101" w:rsidRDefault="006E7101" w:rsidP="004754E9">
            <w:pPr>
              <w:spacing w:line="240" w:lineRule="auto"/>
              <w:jc w:val="center"/>
              <w:rPr>
                <w:rFonts w:ascii="Arial" w:eastAsia="Times New Roman" w:hAnsi="Arial" w:cs="Arial"/>
                <w:color w:val="000000"/>
                <w:sz w:val="24"/>
                <w:szCs w:val="24"/>
                <w:lang w:val="es-CO" w:eastAsia="es-CO"/>
              </w:rPr>
            </w:pPr>
            <w:r w:rsidRPr="006E7101">
              <w:rPr>
                <w:rFonts w:ascii="Arial" w:eastAsia="Times New Roman" w:hAnsi="Arial" w:cs="Arial"/>
                <w:color w:val="000000"/>
                <w:sz w:val="24"/>
                <w:szCs w:val="24"/>
                <w:lang w:eastAsia="es-CO"/>
              </w:rPr>
              <w:t>RESPONSABLE</w:t>
            </w:r>
          </w:p>
        </w:tc>
        <w:tc>
          <w:tcPr>
            <w:tcW w:w="2384" w:type="dxa"/>
            <w:tcBorders>
              <w:top w:val="single" w:sz="4" w:space="0" w:color="auto"/>
              <w:left w:val="nil"/>
              <w:bottom w:val="single" w:sz="4" w:space="0" w:color="auto"/>
              <w:right w:val="single" w:sz="4" w:space="0" w:color="auto"/>
            </w:tcBorders>
            <w:shd w:val="clear" w:color="auto" w:fill="auto"/>
            <w:vAlign w:val="center"/>
            <w:hideMark/>
          </w:tcPr>
          <w:p w14:paraId="585B73F3" w14:textId="77777777" w:rsidR="006E7101" w:rsidRPr="006E7101" w:rsidRDefault="006E7101" w:rsidP="004754E9">
            <w:pPr>
              <w:spacing w:line="240" w:lineRule="auto"/>
              <w:jc w:val="center"/>
              <w:rPr>
                <w:rFonts w:ascii="Arial" w:eastAsia="Times New Roman" w:hAnsi="Arial" w:cs="Arial"/>
                <w:color w:val="000000"/>
                <w:sz w:val="24"/>
                <w:szCs w:val="24"/>
                <w:lang w:val="es-CO" w:eastAsia="es-CO"/>
              </w:rPr>
            </w:pPr>
            <w:r w:rsidRPr="006E7101">
              <w:rPr>
                <w:rFonts w:ascii="Arial" w:eastAsia="Times New Roman" w:hAnsi="Arial" w:cs="Arial"/>
                <w:color w:val="000000"/>
                <w:sz w:val="24"/>
                <w:szCs w:val="24"/>
                <w:lang w:eastAsia="es-CO"/>
              </w:rPr>
              <w:t>TÉRMINOS</w:t>
            </w:r>
          </w:p>
        </w:tc>
      </w:tr>
      <w:tr w:rsidR="006E7101" w:rsidRPr="006E7101" w14:paraId="496DDE44" w14:textId="77777777" w:rsidTr="004754E9">
        <w:trPr>
          <w:trHeight w:hRule="exact" w:val="449"/>
        </w:trPr>
        <w:tc>
          <w:tcPr>
            <w:tcW w:w="1432" w:type="dxa"/>
            <w:vMerge w:val="restart"/>
            <w:tcBorders>
              <w:top w:val="nil"/>
              <w:left w:val="single" w:sz="4" w:space="0" w:color="auto"/>
              <w:bottom w:val="single" w:sz="4" w:space="0" w:color="auto"/>
              <w:right w:val="single" w:sz="4" w:space="0" w:color="auto"/>
            </w:tcBorders>
            <w:shd w:val="clear" w:color="auto" w:fill="auto"/>
            <w:vAlign w:val="center"/>
            <w:hideMark/>
          </w:tcPr>
          <w:p w14:paraId="7E419E5E"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Planeación</w:t>
            </w:r>
          </w:p>
        </w:tc>
        <w:tc>
          <w:tcPr>
            <w:tcW w:w="3016" w:type="dxa"/>
            <w:tcBorders>
              <w:top w:val="nil"/>
              <w:left w:val="nil"/>
              <w:bottom w:val="single" w:sz="4" w:space="0" w:color="auto"/>
              <w:right w:val="single" w:sz="4" w:space="0" w:color="auto"/>
            </w:tcBorders>
            <w:shd w:val="clear" w:color="auto" w:fill="auto"/>
            <w:vAlign w:val="center"/>
            <w:hideMark/>
          </w:tcPr>
          <w:p w14:paraId="366570E3"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Arial" w:eastAsia="Times New Roman" w:hAnsi="Arial" w:cs="Arial"/>
                <w:color w:val="000000"/>
                <w:sz w:val="20"/>
                <w:szCs w:val="24"/>
                <w:lang w:eastAsia="es-CO"/>
              </w:rPr>
              <w:t>Estudios y documentos previos</w:t>
            </w:r>
          </w:p>
        </w:tc>
        <w:tc>
          <w:tcPr>
            <w:tcW w:w="2725" w:type="dxa"/>
            <w:vMerge w:val="restart"/>
            <w:tcBorders>
              <w:top w:val="nil"/>
              <w:left w:val="single" w:sz="4" w:space="0" w:color="auto"/>
              <w:bottom w:val="single" w:sz="4" w:space="0" w:color="auto"/>
              <w:right w:val="single" w:sz="4" w:space="0" w:color="auto"/>
            </w:tcBorders>
            <w:shd w:val="clear" w:color="auto" w:fill="auto"/>
            <w:vAlign w:val="center"/>
            <w:hideMark/>
          </w:tcPr>
          <w:p w14:paraId="6CA88E4D" w14:textId="5E51EFD2" w:rsidR="006E7101"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Rector con fundamento en el Acuerdo 13 de 2019</w:t>
            </w:r>
          </w:p>
        </w:tc>
        <w:tc>
          <w:tcPr>
            <w:tcW w:w="2384" w:type="dxa"/>
            <w:vMerge w:val="restart"/>
            <w:tcBorders>
              <w:top w:val="nil"/>
              <w:left w:val="single" w:sz="4" w:space="0" w:color="auto"/>
              <w:bottom w:val="single" w:sz="4" w:space="0" w:color="auto"/>
              <w:right w:val="single" w:sz="4" w:space="0" w:color="auto"/>
            </w:tcBorders>
            <w:shd w:val="clear" w:color="auto" w:fill="auto"/>
            <w:vAlign w:val="center"/>
            <w:hideMark/>
          </w:tcPr>
          <w:p w14:paraId="19681803" w14:textId="750D8968" w:rsidR="006E7101" w:rsidRPr="006E7101" w:rsidRDefault="006E7101" w:rsidP="00FD1781">
            <w:pPr>
              <w:spacing w:line="240" w:lineRule="auto"/>
              <w:jc w:val="left"/>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 xml:space="preserve">Del </w:t>
            </w:r>
            <w:r w:rsidR="00F5130E">
              <w:rPr>
                <w:rFonts w:ascii="Arial" w:eastAsia="Times New Roman" w:hAnsi="Arial" w:cs="Arial"/>
                <w:color w:val="000000"/>
                <w:sz w:val="20"/>
                <w:szCs w:val="24"/>
                <w:lang w:eastAsia="es-CO"/>
              </w:rPr>
              <w:t>10</w:t>
            </w:r>
            <w:r w:rsidRPr="006E7101">
              <w:rPr>
                <w:rFonts w:ascii="Arial" w:eastAsia="Times New Roman" w:hAnsi="Arial" w:cs="Arial"/>
                <w:color w:val="000000"/>
                <w:sz w:val="20"/>
                <w:szCs w:val="24"/>
                <w:lang w:eastAsia="es-CO"/>
              </w:rPr>
              <w:t xml:space="preserve"> al </w:t>
            </w:r>
            <w:r w:rsidR="00F5130E">
              <w:rPr>
                <w:rFonts w:ascii="Arial" w:eastAsia="Times New Roman" w:hAnsi="Arial" w:cs="Arial"/>
                <w:color w:val="000000"/>
                <w:sz w:val="20"/>
                <w:szCs w:val="24"/>
                <w:lang w:eastAsia="es-CO"/>
              </w:rPr>
              <w:t>12</w:t>
            </w:r>
            <w:r w:rsidRPr="006E7101">
              <w:rPr>
                <w:rFonts w:ascii="Arial" w:eastAsia="Times New Roman" w:hAnsi="Arial" w:cs="Arial"/>
                <w:color w:val="000000"/>
                <w:sz w:val="20"/>
                <w:szCs w:val="24"/>
                <w:lang w:eastAsia="es-CO"/>
              </w:rPr>
              <w:t xml:space="preserve"> de </w:t>
            </w:r>
            <w:r w:rsidR="00FD1781">
              <w:rPr>
                <w:rFonts w:ascii="Arial" w:eastAsia="Times New Roman" w:hAnsi="Arial" w:cs="Arial"/>
                <w:color w:val="000000"/>
                <w:sz w:val="20"/>
                <w:szCs w:val="24"/>
                <w:lang w:eastAsia="es-CO"/>
              </w:rPr>
              <w:t>n</w:t>
            </w:r>
            <w:r w:rsidRPr="006E7101">
              <w:rPr>
                <w:rFonts w:ascii="Arial" w:eastAsia="Times New Roman" w:hAnsi="Arial" w:cs="Arial"/>
                <w:color w:val="000000"/>
                <w:sz w:val="20"/>
                <w:szCs w:val="24"/>
                <w:lang w:eastAsia="es-CO"/>
              </w:rPr>
              <w:t>oviembre/</w:t>
            </w:r>
            <w:r w:rsidR="00CC6686">
              <w:rPr>
                <w:rFonts w:ascii="Arial" w:eastAsia="Times New Roman" w:hAnsi="Arial" w:cs="Arial"/>
                <w:color w:val="000000"/>
                <w:sz w:val="20"/>
                <w:szCs w:val="24"/>
                <w:lang w:eastAsia="es-CO"/>
              </w:rPr>
              <w:t>22</w:t>
            </w:r>
          </w:p>
        </w:tc>
      </w:tr>
      <w:tr w:rsidR="006E7101" w:rsidRPr="006E7101" w14:paraId="7D7A719D" w14:textId="77777777" w:rsidTr="004754E9">
        <w:trPr>
          <w:trHeight w:hRule="exact" w:val="449"/>
        </w:trPr>
        <w:tc>
          <w:tcPr>
            <w:tcW w:w="1432" w:type="dxa"/>
            <w:vMerge/>
            <w:tcBorders>
              <w:top w:val="nil"/>
              <w:left w:val="single" w:sz="4" w:space="0" w:color="auto"/>
              <w:bottom w:val="single" w:sz="4" w:space="0" w:color="auto"/>
              <w:right w:val="single" w:sz="4" w:space="0" w:color="auto"/>
            </w:tcBorders>
            <w:vAlign w:val="center"/>
            <w:hideMark/>
          </w:tcPr>
          <w:p w14:paraId="16F4B2DE"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3016" w:type="dxa"/>
            <w:tcBorders>
              <w:top w:val="nil"/>
              <w:left w:val="nil"/>
              <w:bottom w:val="single" w:sz="4" w:space="0" w:color="auto"/>
              <w:right w:val="single" w:sz="4" w:space="0" w:color="auto"/>
            </w:tcBorders>
            <w:shd w:val="clear" w:color="auto" w:fill="auto"/>
            <w:vAlign w:val="center"/>
            <w:hideMark/>
          </w:tcPr>
          <w:p w14:paraId="447EB229"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Arial" w:eastAsia="Times New Roman" w:hAnsi="Arial" w:cs="Arial"/>
                <w:color w:val="000000"/>
                <w:sz w:val="20"/>
                <w:szCs w:val="24"/>
                <w:lang w:eastAsia="es-CO"/>
              </w:rPr>
              <w:t>Definición de los requisitos técnicos</w:t>
            </w:r>
          </w:p>
        </w:tc>
        <w:tc>
          <w:tcPr>
            <w:tcW w:w="2725" w:type="dxa"/>
            <w:vMerge/>
            <w:tcBorders>
              <w:top w:val="nil"/>
              <w:left w:val="single" w:sz="4" w:space="0" w:color="auto"/>
              <w:bottom w:val="single" w:sz="4" w:space="0" w:color="auto"/>
              <w:right w:val="single" w:sz="4" w:space="0" w:color="auto"/>
            </w:tcBorders>
            <w:vAlign w:val="center"/>
            <w:hideMark/>
          </w:tcPr>
          <w:p w14:paraId="4B859B9F"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2384" w:type="dxa"/>
            <w:vMerge/>
            <w:tcBorders>
              <w:top w:val="nil"/>
              <w:left w:val="single" w:sz="4" w:space="0" w:color="auto"/>
              <w:bottom w:val="single" w:sz="4" w:space="0" w:color="auto"/>
              <w:right w:val="single" w:sz="4" w:space="0" w:color="auto"/>
            </w:tcBorders>
            <w:vAlign w:val="center"/>
            <w:hideMark/>
          </w:tcPr>
          <w:p w14:paraId="5FAFFC99"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r>
      <w:tr w:rsidR="006E7101" w:rsidRPr="006E7101" w14:paraId="788E237C" w14:textId="77777777" w:rsidTr="004754E9">
        <w:trPr>
          <w:trHeight w:val="297"/>
        </w:trPr>
        <w:tc>
          <w:tcPr>
            <w:tcW w:w="1432" w:type="dxa"/>
            <w:tcBorders>
              <w:top w:val="nil"/>
              <w:left w:val="single" w:sz="4" w:space="0" w:color="auto"/>
              <w:bottom w:val="single" w:sz="4" w:space="0" w:color="auto"/>
              <w:right w:val="single" w:sz="4" w:space="0" w:color="auto"/>
            </w:tcBorders>
            <w:shd w:val="clear" w:color="auto" w:fill="auto"/>
            <w:vAlign w:val="center"/>
            <w:hideMark/>
          </w:tcPr>
          <w:p w14:paraId="5D6593C9"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Apertura</w:t>
            </w:r>
          </w:p>
        </w:tc>
        <w:tc>
          <w:tcPr>
            <w:tcW w:w="3016" w:type="dxa"/>
            <w:tcBorders>
              <w:top w:val="nil"/>
              <w:left w:val="nil"/>
              <w:bottom w:val="single" w:sz="4" w:space="0" w:color="auto"/>
              <w:right w:val="single" w:sz="4" w:space="0" w:color="auto"/>
            </w:tcBorders>
            <w:shd w:val="clear" w:color="auto" w:fill="auto"/>
            <w:vAlign w:val="center"/>
            <w:hideMark/>
          </w:tcPr>
          <w:p w14:paraId="1CE37AAF"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 xml:space="preserve">Resolución rectoral </w:t>
            </w:r>
          </w:p>
        </w:tc>
        <w:tc>
          <w:tcPr>
            <w:tcW w:w="2725" w:type="dxa"/>
            <w:tcBorders>
              <w:top w:val="nil"/>
              <w:left w:val="nil"/>
              <w:bottom w:val="single" w:sz="4" w:space="0" w:color="auto"/>
              <w:right w:val="single" w:sz="4" w:space="0" w:color="auto"/>
            </w:tcBorders>
            <w:shd w:val="clear" w:color="auto" w:fill="auto"/>
            <w:vAlign w:val="center"/>
            <w:hideMark/>
          </w:tcPr>
          <w:p w14:paraId="5DE65E4B"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Rector</w:t>
            </w:r>
          </w:p>
        </w:tc>
        <w:tc>
          <w:tcPr>
            <w:tcW w:w="2384" w:type="dxa"/>
            <w:tcBorders>
              <w:top w:val="nil"/>
              <w:left w:val="nil"/>
              <w:bottom w:val="single" w:sz="4" w:space="0" w:color="auto"/>
              <w:right w:val="single" w:sz="4" w:space="0" w:color="auto"/>
            </w:tcBorders>
            <w:shd w:val="clear" w:color="auto" w:fill="auto"/>
            <w:vAlign w:val="center"/>
            <w:hideMark/>
          </w:tcPr>
          <w:p w14:paraId="69BC5177" w14:textId="7101D42B" w:rsidR="006E7101" w:rsidRPr="006E7101" w:rsidRDefault="00CC6686" w:rsidP="004754E9">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18</w:t>
            </w:r>
            <w:r w:rsidR="006E7101" w:rsidRPr="006E7101">
              <w:rPr>
                <w:rFonts w:ascii="Arial" w:eastAsia="Times New Roman" w:hAnsi="Arial" w:cs="Arial"/>
                <w:color w:val="000000"/>
                <w:sz w:val="20"/>
                <w:szCs w:val="24"/>
                <w:lang w:eastAsia="es-CO"/>
              </w:rPr>
              <w:t xml:space="preserve"> de noviembre /</w:t>
            </w:r>
            <w:r>
              <w:rPr>
                <w:rFonts w:ascii="Arial" w:eastAsia="Times New Roman" w:hAnsi="Arial" w:cs="Arial"/>
                <w:color w:val="000000"/>
                <w:sz w:val="20"/>
                <w:szCs w:val="24"/>
                <w:lang w:eastAsia="es-CO"/>
              </w:rPr>
              <w:t>22</w:t>
            </w:r>
          </w:p>
        </w:tc>
      </w:tr>
      <w:tr w:rsidR="006E7101" w:rsidRPr="006E7101" w14:paraId="6CE3C37F" w14:textId="77777777" w:rsidTr="004754E9">
        <w:trPr>
          <w:trHeight w:val="297"/>
        </w:trPr>
        <w:tc>
          <w:tcPr>
            <w:tcW w:w="1432" w:type="dxa"/>
            <w:tcBorders>
              <w:top w:val="nil"/>
              <w:left w:val="single" w:sz="4" w:space="0" w:color="auto"/>
              <w:bottom w:val="single" w:sz="4" w:space="0" w:color="auto"/>
              <w:right w:val="single" w:sz="4" w:space="0" w:color="auto"/>
            </w:tcBorders>
            <w:shd w:val="clear" w:color="auto" w:fill="auto"/>
            <w:vAlign w:val="center"/>
            <w:hideMark/>
          </w:tcPr>
          <w:p w14:paraId="7FF44367"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Invitación</w:t>
            </w:r>
          </w:p>
        </w:tc>
        <w:tc>
          <w:tcPr>
            <w:tcW w:w="3016" w:type="dxa"/>
            <w:tcBorders>
              <w:top w:val="nil"/>
              <w:left w:val="nil"/>
              <w:bottom w:val="single" w:sz="4" w:space="0" w:color="auto"/>
              <w:right w:val="single" w:sz="4" w:space="0" w:color="auto"/>
            </w:tcBorders>
            <w:shd w:val="clear" w:color="auto" w:fill="auto"/>
            <w:vAlign w:val="center"/>
            <w:hideMark/>
          </w:tcPr>
          <w:p w14:paraId="58CAD442"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Aviso de invitación</w:t>
            </w:r>
          </w:p>
        </w:tc>
        <w:tc>
          <w:tcPr>
            <w:tcW w:w="2725" w:type="dxa"/>
            <w:tcBorders>
              <w:top w:val="nil"/>
              <w:left w:val="nil"/>
              <w:bottom w:val="single" w:sz="4" w:space="0" w:color="auto"/>
              <w:right w:val="single" w:sz="4" w:space="0" w:color="auto"/>
            </w:tcBorders>
            <w:shd w:val="clear" w:color="auto" w:fill="auto"/>
            <w:vAlign w:val="center"/>
            <w:hideMark/>
          </w:tcPr>
          <w:p w14:paraId="783DBBF8"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Rector</w:t>
            </w:r>
          </w:p>
        </w:tc>
        <w:tc>
          <w:tcPr>
            <w:tcW w:w="2384" w:type="dxa"/>
            <w:tcBorders>
              <w:top w:val="nil"/>
              <w:left w:val="nil"/>
              <w:bottom w:val="single" w:sz="4" w:space="0" w:color="auto"/>
              <w:right w:val="single" w:sz="4" w:space="0" w:color="auto"/>
            </w:tcBorders>
            <w:shd w:val="clear" w:color="auto" w:fill="auto"/>
            <w:vAlign w:val="center"/>
            <w:hideMark/>
          </w:tcPr>
          <w:p w14:paraId="73610AAF" w14:textId="374C4C36" w:rsidR="006E7101" w:rsidRPr="006E7101" w:rsidRDefault="00CC6686" w:rsidP="004754E9">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18</w:t>
            </w:r>
            <w:r w:rsidR="00F5130E" w:rsidRPr="006E7101">
              <w:rPr>
                <w:rFonts w:ascii="Arial" w:eastAsia="Times New Roman" w:hAnsi="Arial" w:cs="Arial"/>
                <w:color w:val="000000"/>
                <w:sz w:val="20"/>
                <w:szCs w:val="24"/>
                <w:lang w:eastAsia="es-CO"/>
              </w:rPr>
              <w:t xml:space="preserve"> de noviembre /</w:t>
            </w:r>
            <w:r>
              <w:rPr>
                <w:rFonts w:ascii="Arial" w:eastAsia="Times New Roman" w:hAnsi="Arial" w:cs="Arial"/>
                <w:color w:val="000000"/>
                <w:sz w:val="20"/>
                <w:szCs w:val="24"/>
                <w:lang w:eastAsia="es-CO"/>
              </w:rPr>
              <w:t>22</w:t>
            </w:r>
          </w:p>
        </w:tc>
      </w:tr>
      <w:tr w:rsidR="006E7101" w:rsidRPr="006E7101" w14:paraId="40BD7403" w14:textId="77777777" w:rsidTr="00F5130E">
        <w:trPr>
          <w:trHeight w:hRule="exact" w:val="671"/>
        </w:trPr>
        <w:tc>
          <w:tcPr>
            <w:tcW w:w="1432" w:type="dxa"/>
            <w:tcBorders>
              <w:top w:val="nil"/>
              <w:left w:val="single" w:sz="4" w:space="0" w:color="auto"/>
              <w:bottom w:val="single" w:sz="4" w:space="0" w:color="auto"/>
              <w:right w:val="single" w:sz="4" w:space="0" w:color="auto"/>
            </w:tcBorders>
            <w:shd w:val="clear" w:color="auto" w:fill="auto"/>
            <w:vAlign w:val="center"/>
            <w:hideMark/>
          </w:tcPr>
          <w:p w14:paraId="78CFDCF0"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Cierre del proceso</w:t>
            </w:r>
          </w:p>
        </w:tc>
        <w:tc>
          <w:tcPr>
            <w:tcW w:w="3016" w:type="dxa"/>
            <w:tcBorders>
              <w:top w:val="nil"/>
              <w:left w:val="nil"/>
              <w:bottom w:val="single" w:sz="4" w:space="0" w:color="auto"/>
              <w:right w:val="single" w:sz="4" w:space="0" w:color="auto"/>
            </w:tcBorders>
            <w:shd w:val="clear" w:color="auto" w:fill="auto"/>
            <w:vAlign w:val="center"/>
            <w:hideMark/>
          </w:tcPr>
          <w:p w14:paraId="595BE27D"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Fecha para recibo de propuestas</w:t>
            </w:r>
          </w:p>
        </w:tc>
        <w:tc>
          <w:tcPr>
            <w:tcW w:w="2725" w:type="dxa"/>
            <w:tcBorders>
              <w:top w:val="nil"/>
              <w:left w:val="nil"/>
              <w:bottom w:val="single" w:sz="4" w:space="0" w:color="auto"/>
              <w:right w:val="single" w:sz="4" w:space="0" w:color="auto"/>
            </w:tcBorders>
            <w:shd w:val="clear" w:color="auto" w:fill="auto"/>
            <w:vAlign w:val="center"/>
            <w:hideMark/>
          </w:tcPr>
          <w:p w14:paraId="350CC6A1"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Secretaría de la Institución</w:t>
            </w:r>
          </w:p>
        </w:tc>
        <w:tc>
          <w:tcPr>
            <w:tcW w:w="2384" w:type="dxa"/>
            <w:tcBorders>
              <w:top w:val="nil"/>
              <w:left w:val="nil"/>
              <w:bottom w:val="single" w:sz="4" w:space="0" w:color="auto"/>
              <w:right w:val="single" w:sz="4" w:space="0" w:color="auto"/>
            </w:tcBorders>
            <w:shd w:val="clear" w:color="auto" w:fill="auto"/>
            <w:vAlign w:val="center"/>
            <w:hideMark/>
          </w:tcPr>
          <w:p w14:paraId="462CD392" w14:textId="5FB94C2A" w:rsidR="006E7101" w:rsidRPr="006E7101" w:rsidRDefault="00CC6686" w:rsidP="004754E9">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18 al 25</w:t>
            </w:r>
            <w:r w:rsidR="006E7101" w:rsidRPr="006E7101">
              <w:rPr>
                <w:rFonts w:ascii="Arial" w:eastAsia="Times New Roman" w:hAnsi="Arial" w:cs="Arial"/>
                <w:color w:val="000000"/>
                <w:sz w:val="20"/>
                <w:szCs w:val="24"/>
                <w:lang w:eastAsia="es-CO"/>
              </w:rPr>
              <w:t xml:space="preserve"> de noviembre/</w:t>
            </w:r>
            <w:r>
              <w:rPr>
                <w:rFonts w:ascii="Arial" w:eastAsia="Times New Roman" w:hAnsi="Arial" w:cs="Arial"/>
                <w:color w:val="000000"/>
                <w:sz w:val="20"/>
                <w:szCs w:val="24"/>
                <w:lang w:eastAsia="es-CO"/>
              </w:rPr>
              <w:t>22</w:t>
            </w:r>
            <w:r w:rsidR="006E7101" w:rsidRPr="006E7101">
              <w:rPr>
                <w:rFonts w:ascii="Arial" w:eastAsia="Times New Roman" w:hAnsi="Arial" w:cs="Arial"/>
                <w:color w:val="000000"/>
                <w:sz w:val="20"/>
                <w:szCs w:val="24"/>
                <w:lang w:eastAsia="es-CO"/>
              </w:rPr>
              <w:t>. En el horario de 8:00 am a 4:00 pm.</w:t>
            </w:r>
          </w:p>
        </w:tc>
      </w:tr>
      <w:tr w:rsidR="006E7101" w:rsidRPr="006E7101" w14:paraId="792A0DA9" w14:textId="77777777" w:rsidTr="004754E9">
        <w:trPr>
          <w:trHeight w:hRule="exact" w:val="281"/>
        </w:trPr>
        <w:tc>
          <w:tcPr>
            <w:tcW w:w="1432" w:type="dxa"/>
            <w:vMerge w:val="restart"/>
            <w:tcBorders>
              <w:top w:val="nil"/>
              <w:left w:val="single" w:sz="4" w:space="0" w:color="auto"/>
              <w:bottom w:val="single" w:sz="4" w:space="0" w:color="auto"/>
              <w:right w:val="single" w:sz="4" w:space="0" w:color="auto"/>
            </w:tcBorders>
            <w:shd w:val="clear" w:color="auto" w:fill="auto"/>
            <w:vAlign w:val="center"/>
            <w:hideMark/>
          </w:tcPr>
          <w:p w14:paraId="3F18671D"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Apertura de propuestas</w:t>
            </w:r>
          </w:p>
        </w:tc>
        <w:tc>
          <w:tcPr>
            <w:tcW w:w="3016" w:type="dxa"/>
            <w:vMerge w:val="restart"/>
            <w:tcBorders>
              <w:top w:val="nil"/>
              <w:left w:val="single" w:sz="4" w:space="0" w:color="auto"/>
              <w:bottom w:val="single" w:sz="4" w:space="0" w:color="auto"/>
              <w:right w:val="single" w:sz="4" w:space="0" w:color="auto"/>
            </w:tcBorders>
            <w:shd w:val="clear" w:color="auto" w:fill="auto"/>
            <w:vAlign w:val="center"/>
            <w:hideMark/>
          </w:tcPr>
          <w:p w14:paraId="26389D14"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Apertura de propuestas</w:t>
            </w:r>
          </w:p>
        </w:tc>
        <w:tc>
          <w:tcPr>
            <w:tcW w:w="2725" w:type="dxa"/>
            <w:tcBorders>
              <w:top w:val="nil"/>
              <w:left w:val="nil"/>
              <w:bottom w:val="single" w:sz="4" w:space="0" w:color="auto"/>
              <w:right w:val="single" w:sz="4" w:space="0" w:color="auto"/>
            </w:tcBorders>
            <w:shd w:val="clear" w:color="auto" w:fill="auto"/>
            <w:vAlign w:val="center"/>
            <w:hideMark/>
          </w:tcPr>
          <w:p w14:paraId="64EEBE10"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Wingdings" w:eastAsia="Times New Roman" w:hAnsi="Wingdings" w:cs="Calibri"/>
                <w:color w:val="000000"/>
                <w:sz w:val="20"/>
                <w:szCs w:val="24"/>
                <w:lang w:eastAsia="es-CO"/>
              </w:rPr>
              <w:t></w:t>
            </w:r>
            <w:r w:rsidRPr="006E7101">
              <w:rPr>
                <w:rFonts w:ascii="Times New Roman" w:eastAsia="Times New Roman" w:hAnsi="Times New Roman"/>
                <w:color w:val="000000"/>
                <w:sz w:val="20"/>
                <w:szCs w:val="14"/>
                <w:lang w:eastAsia="es-CO"/>
              </w:rPr>
              <w:t xml:space="preserve"> </w:t>
            </w:r>
            <w:r w:rsidRPr="006E7101">
              <w:rPr>
                <w:rFonts w:ascii="Arial" w:eastAsia="Times New Roman" w:hAnsi="Arial" w:cs="Arial"/>
                <w:color w:val="000000"/>
                <w:sz w:val="20"/>
                <w:szCs w:val="24"/>
                <w:lang w:eastAsia="es-CO"/>
              </w:rPr>
              <w:t>Rector</w:t>
            </w:r>
          </w:p>
        </w:tc>
        <w:tc>
          <w:tcPr>
            <w:tcW w:w="2384" w:type="dxa"/>
            <w:vMerge w:val="restart"/>
            <w:tcBorders>
              <w:top w:val="nil"/>
              <w:left w:val="single" w:sz="4" w:space="0" w:color="auto"/>
              <w:bottom w:val="single" w:sz="4" w:space="0" w:color="auto"/>
              <w:right w:val="single" w:sz="4" w:space="0" w:color="auto"/>
            </w:tcBorders>
            <w:shd w:val="clear" w:color="auto" w:fill="auto"/>
            <w:vAlign w:val="center"/>
            <w:hideMark/>
          </w:tcPr>
          <w:p w14:paraId="35FE55B0" w14:textId="770B337E" w:rsidR="006E7101" w:rsidRPr="006E7101" w:rsidRDefault="00CC6686" w:rsidP="004754E9">
            <w:pPr>
              <w:spacing w:line="240" w:lineRule="auto"/>
              <w:rPr>
                <w:rFonts w:ascii="Arial" w:eastAsia="Times New Roman" w:hAnsi="Arial" w:cs="Arial"/>
                <w:color w:val="000000"/>
                <w:sz w:val="20"/>
                <w:szCs w:val="24"/>
                <w:lang w:val="es-CO" w:eastAsia="es-CO"/>
              </w:rPr>
            </w:pPr>
            <w:r w:rsidRPr="00CC6686">
              <w:rPr>
                <w:rFonts w:ascii="Arial" w:eastAsia="Times New Roman" w:hAnsi="Arial" w:cs="Arial"/>
                <w:color w:val="000000"/>
                <w:sz w:val="20"/>
                <w:szCs w:val="24"/>
                <w:lang w:eastAsia="es-CO"/>
              </w:rPr>
              <w:t>28</w:t>
            </w:r>
            <w:r w:rsidR="006E7101" w:rsidRPr="00CC6686">
              <w:rPr>
                <w:rFonts w:ascii="Arial" w:eastAsia="Times New Roman" w:hAnsi="Arial" w:cs="Arial"/>
                <w:color w:val="000000"/>
                <w:sz w:val="20"/>
                <w:szCs w:val="24"/>
                <w:lang w:eastAsia="es-CO"/>
              </w:rPr>
              <w:t xml:space="preserve"> de noviembre/</w:t>
            </w:r>
            <w:r w:rsidRPr="00CC6686">
              <w:rPr>
                <w:rFonts w:ascii="Arial" w:eastAsia="Times New Roman" w:hAnsi="Arial" w:cs="Arial"/>
                <w:color w:val="000000"/>
                <w:sz w:val="20"/>
                <w:szCs w:val="24"/>
                <w:lang w:eastAsia="es-CO"/>
              </w:rPr>
              <w:t>22</w:t>
            </w:r>
            <w:r w:rsidR="006E7101" w:rsidRPr="00CC6686">
              <w:rPr>
                <w:rFonts w:ascii="Arial" w:eastAsia="Times New Roman" w:hAnsi="Arial" w:cs="Arial"/>
                <w:color w:val="000000"/>
                <w:sz w:val="20"/>
                <w:szCs w:val="24"/>
                <w:lang w:eastAsia="es-CO"/>
              </w:rPr>
              <w:t xml:space="preserve">, </w:t>
            </w:r>
            <w:r w:rsidR="00F5130E" w:rsidRPr="00CC6686">
              <w:rPr>
                <w:rFonts w:ascii="Arial" w:eastAsia="Times New Roman" w:hAnsi="Arial" w:cs="Arial"/>
                <w:color w:val="000000"/>
                <w:sz w:val="20"/>
                <w:szCs w:val="24"/>
                <w:lang w:eastAsia="es-CO"/>
              </w:rPr>
              <w:t>8</w:t>
            </w:r>
            <w:r w:rsidR="006E7101" w:rsidRPr="00CC6686">
              <w:rPr>
                <w:rFonts w:ascii="Arial" w:eastAsia="Times New Roman" w:hAnsi="Arial" w:cs="Arial"/>
                <w:color w:val="000000"/>
                <w:sz w:val="20"/>
                <w:szCs w:val="24"/>
                <w:lang w:eastAsia="es-CO"/>
              </w:rPr>
              <w:t>:00 am</w:t>
            </w:r>
          </w:p>
        </w:tc>
      </w:tr>
      <w:tr w:rsidR="006E7101" w:rsidRPr="006E7101" w14:paraId="34A776D0" w14:textId="77777777" w:rsidTr="004754E9">
        <w:trPr>
          <w:trHeight w:hRule="exact" w:val="281"/>
        </w:trPr>
        <w:tc>
          <w:tcPr>
            <w:tcW w:w="1432" w:type="dxa"/>
            <w:vMerge/>
            <w:tcBorders>
              <w:top w:val="nil"/>
              <w:left w:val="single" w:sz="4" w:space="0" w:color="auto"/>
              <w:bottom w:val="single" w:sz="4" w:space="0" w:color="auto"/>
              <w:right w:val="single" w:sz="4" w:space="0" w:color="auto"/>
            </w:tcBorders>
            <w:vAlign w:val="center"/>
            <w:hideMark/>
          </w:tcPr>
          <w:p w14:paraId="5D5B0C98"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3016" w:type="dxa"/>
            <w:vMerge/>
            <w:tcBorders>
              <w:top w:val="nil"/>
              <w:left w:val="single" w:sz="4" w:space="0" w:color="auto"/>
              <w:bottom w:val="single" w:sz="4" w:space="0" w:color="auto"/>
              <w:right w:val="single" w:sz="4" w:space="0" w:color="auto"/>
            </w:tcBorders>
            <w:vAlign w:val="center"/>
            <w:hideMark/>
          </w:tcPr>
          <w:p w14:paraId="08FF1B55"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2725" w:type="dxa"/>
            <w:tcBorders>
              <w:top w:val="nil"/>
              <w:left w:val="nil"/>
              <w:bottom w:val="single" w:sz="4" w:space="0" w:color="auto"/>
              <w:right w:val="single" w:sz="4" w:space="0" w:color="auto"/>
            </w:tcBorders>
            <w:shd w:val="clear" w:color="auto" w:fill="auto"/>
            <w:vAlign w:val="center"/>
            <w:hideMark/>
          </w:tcPr>
          <w:p w14:paraId="3DC845E0"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Wingdings" w:eastAsia="Times New Roman" w:hAnsi="Wingdings" w:cs="Calibri"/>
                <w:color w:val="000000"/>
                <w:sz w:val="20"/>
                <w:szCs w:val="24"/>
                <w:lang w:eastAsia="es-CO"/>
              </w:rPr>
              <w:t></w:t>
            </w:r>
            <w:r w:rsidRPr="006E7101">
              <w:rPr>
                <w:rFonts w:ascii="Times New Roman" w:eastAsia="Times New Roman" w:hAnsi="Times New Roman"/>
                <w:color w:val="000000"/>
                <w:sz w:val="20"/>
                <w:szCs w:val="14"/>
                <w:lang w:eastAsia="es-CO"/>
              </w:rPr>
              <w:t xml:space="preserve"> </w:t>
            </w:r>
            <w:r w:rsidRPr="006E7101">
              <w:rPr>
                <w:rFonts w:ascii="Arial" w:eastAsia="Times New Roman" w:hAnsi="Arial" w:cs="Arial"/>
                <w:color w:val="000000"/>
                <w:sz w:val="20"/>
                <w:szCs w:val="24"/>
                <w:lang w:eastAsia="es-CO"/>
              </w:rPr>
              <w:t>Comité evaluación</w:t>
            </w:r>
          </w:p>
        </w:tc>
        <w:tc>
          <w:tcPr>
            <w:tcW w:w="2384" w:type="dxa"/>
            <w:vMerge/>
            <w:tcBorders>
              <w:top w:val="nil"/>
              <w:left w:val="single" w:sz="4" w:space="0" w:color="auto"/>
              <w:bottom w:val="single" w:sz="4" w:space="0" w:color="auto"/>
              <w:right w:val="single" w:sz="4" w:space="0" w:color="auto"/>
            </w:tcBorders>
            <w:vAlign w:val="center"/>
            <w:hideMark/>
          </w:tcPr>
          <w:p w14:paraId="472D6C7B"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r>
      <w:tr w:rsidR="006E7101" w:rsidRPr="006E7101" w14:paraId="79BE392D" w14:textId="77777777" w:rsidTr="004754E9">
        <w:trPr>
          <w:trHeight w:hRule="exact" w:val="281"/>
        </w:trPr>
        <w:tc>
          <w:tcPr>
            <w:tcW w:w="1432" w:type="dxa"/>
            <w:vMerge/>
            <w:tcBorders>
              <w:top w:val="nil"/>
              <w:left w:val="single" w:sz="4" w:space="0" w:color="auto"/>
              <w:bottom w:val="single" w:sz="4" w:space="0" w:color="auto"/>
              <w:right w:val="single" w:sz="4" w:space="0" w:color="auto"/>
            </w:tcBorders>
            <w:vAlign w:val="center"/>
            <w:hideMark/>
          </w:tcPr>
          <w:p w14:paraId="1785D205"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3016" w:type="dxa"/>
            <w:vMerge/>
            <w:tcBorders>
              <w:top w:val="nil"/>
              <w:left w:val="single" w:sz="4" w:space="0" w:color="auto"/>
              <w:bottom w:val="single" w:sz="4" w:space="0" w:color="auto"/>
              <w:right w:val="single" w:sz="4" w:space="0" w:color="auto"/>
            </w:tcBorders>
            <w:vAlign w:val="center"/>
            <w:hideMark/>
          </w:tcPr>
          <w:p w14:paraId="03D6D619"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2725" w:type="dxa"/>
            <w:tcBorders>
              <w:top w:val="nil"/>
              <w:left w:val="nil"/>
              <w:bottom w:val="single" w:sz="4" w:space="0" w:color="auto"/>
              <w:right w:val="single" w:sz="4" w:space="0" w:color="auto"/>
            </w:tcBorders>
            <w:shd w:val="clear" w:color="auto" w:fill="auto"/>
            <w:vAlign w:val="center"/>
            <w:hideMark/>
          </w:tcPr>
          <w:p w14:paraId="63E02D1C"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Wingdings" w:eastAsia="Times New Roman" w:hAnsi="Wingdings" w:cs="Calibri"/>
                <w:color w:val="000000"/>
                <w:sz w:val="20"/>
                <w:szCs w:val="24"/>
                <w:lang w:eastAsia="es-CO"/>
              </w:rPr>
              <w:t></w:t>
            </w:r>
            <w:r w:rsidRPr="006E7101">
              <w:rPr>
                <w:rFonts w:ascii="Times New Roman" w:eastAsia="Times New Roman" w:hAnsi="Times New Roman"/>
                <w:color w:val="000000"/>
                <w:sz w:val="20"/>
                <w:szCs w:val="14"/>
                <w:lang w:eastAsia="es-CO"/>
              </w:rPr>
              <w:t xml:space="preserve"> </w:t>
            </w:r>
            <w:r w:rsidRPr="006E7101">
              <w:rPr>
                <w:rFonts w:ascii="Arial" w:eastAsia="Times New Roman" w:hAnsi="Arial" w:cs="Arial"/>
                <w:color w:val="000000"/>
                <w:sz w:val="20"/>
                <w:szCs w:val="24"/>
                <w:lang w:eastAsia="es-CO"/>
              </w:rPr>
              <w:t>Proponentes</w:t>
            </w:r>
          </w:p>
        </w:tc>
        <w:tc>
          <w:tcPr>
            <w:tcW w:w="2384" w:type="dxa"/>
            <w:vMerge/>
            <w:tcBorders>
              <w:top w:val="nil"/>
              <w:left w:val="single" w:sz="4" w:space="0" w:color="auto"/>
              <w:bottom w:val="single" w:sz="4" w:space="0" w:color="auto"/>
              <w:right w:val="single" w:sz="4" w:space="0" w:color="auto"/>
            </w:tcBorders>
            <w:vAlign w:val="center"/>
            <w:hideMark/>
          </w:tcPr>
          <w:p w14:paraId="2A2F7592"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r>
      <w:tr w:rsidR="006E7101" w:rsidRPr="006E7101" w14:paraId="729D97D1" w14:textId="77777777" w:rsidTr="004754E9">
        <w:trPr>
          <w:trHeight w:hRule="exact" w:val="546"/>
        </w:trPr>
        <w:tc>
          <w:tcPr>
            <w:tcW w:w="1432" w:type="dxa"/>
            <w:vMerge w:val="restart"/>
            <w:tcBorders>
              <w:top w:val="nil"/>
              <w:left w:val="single" w:sz="4" w:space="0" w:color="auto"/>
              <w:bottom w:val="single" w:sz="4" w:space="0" w:color="auto"/>
              <w:right w:val="single" w:sz="4" w:space="0" w:color="auto"/>
            </w:tcBorders>
            <w:shd w:val="clear" w:color="auto" w:fill="auto"/>
            <w:vAlign w:val="center"/>
            <w:hideMark/>
          </w:tcPr>
          <w:p w14:paraId="11A47D12"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Evaluación</w:t>
            </w:r>
          </w:p>
        </w:tc>
        <w:tc>
          <w:tcPr>
            <w:tcW w:w="3016" w:type="dxa"/>
            <w:tcBorders>
              <w:top w:val="nil"/>
              <w:left w:val="nil"/>
              <w:bottom w:val="single" w:sz="4" w:space="0" w:color="auto"/>
              <w:right w:val="single" w:sz="4" w:space="0" w:color="auto"/>
            </w:tcBorders>
            <w:shd w:val="clear" w:color="auto" w:fill="auto"/>
            <w:vAlign w:val="center"/>
            <w:hideMark/>
          </w:tcPr>
          <w:p w14:paraId="6E5EC99E"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Arial" w:eastAsia="Times New Roman" w:hAnsi="Arial" w:cs="Arial"/>
                <w:color w:val="000000"/>
                <w:sz w:val="20"/>
                <w:szCs w:val="24"/>
                <w:lang w:eastAsia="es-CO"/>
              </w:rPr>
              <w:t>Verificación de requisitos habilitantes</w:t>
            </w:r>
          </w:p>
        </w:tc>
        <w:tc>
          <w:tcPr>
            <w:tcW w:w="2725" w:type="dxa"/>
            <w:tcBorders>
              <w:top w:val="nil"/>
              <w:left w:val="nil"/>
              <w:bottom w:val="single" w:sz="4" w:space="0" w:color="auto"/>
              <w:right w:val="single" w:sz="4" w:space="0" w:color="auto"/>
            </w:tcBorders>
            <w:shd w:val="clear" w:color="auto" w:fill="auto"/>
            <w:vAlign w:val="center"/>
            <w:hideMark/>
          </w:tcPr>
          <w:p w14:paraId="4569A770"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Wingdings" w:eastAsia="Times New Roman" w:hAnsi="Wingdings" w:cs="Calibri"/>
                <w:color w:val="000000"/>
                <w:sz w:val="20"/>
                <w:szCs w:val="24"/>
                <w:lang w:eastAsia="es-CO"/>
              </w:rPr>
              <w:t></w:t>
            </w:r>
            <w:r w:rsidRPr="006E7101">
              <w:rPr>
                <w:rFonts w:ascii="Times New Roman" w:eastAsia="Times New Roman" w:hAnsi="Times New Roman"/>
                <w:color w:val="000000"/>
                <w:sz w:val="20"/>
                <w:szCs w:val="14"/>
                <w:lang w:eastAsia="es-CO"/>
              </w:rPr>
              <w:t xml:space="preserve"> </w:t>
            </w:r>
            <w:r w:rsidRPr="006E7101">
              <w:rPr>
                <w:rFonts w:ascii="Arial" w:eastAsia="Times New Roman" w:hAnsi="Arial" w:cs="Arial"/>
                <w:color w:val="000000"/>
                <w:sz w:val="20"/>
                <w:szCs w:val="24"/>
                <w:lang w:eastAsia="es-CO"/>
              </w:rPr>
              <w:t>Rector</w:t>
            </w:r>
          </w:p>
        </w:tc>
        <w:tc>
          <w:tcPr>
            <w:tcW w:w="2384" w:type="dxa"/>
            <w:vMerge w:val="restart"/>
            <w:tcBorders>
              <w:top w:val="nil"/>
              <w:left w:val="single" w:sz="4" w:space="0" w:color="auto"/>
              <w:bottom w:val="single" w:sz="4" w:space="0" w:color="auto"/>
              <w:right w:val="single" w:sz="4" w:space="0" w:color="auto"/>
            </w:tcBorders>
            <w:shd w:val="clear" w:color="auto" w:fill="auto"/>
            <w:vAlign w:val="center"/>
            <w:hideMark/>
          </w:tcPr>
          <w:p w14:paraId="0149430A" w14:textId="7E39C909" w:rsidR="006E7101"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28</w:t>
            </w:r>
            <w:r w:rsidR="006E7101" w:rsidRPr="006E7101">
              <w:rPr>
                <w:rFonts w:ascii="Arial" w:eastAsia="Times New Roman" w:hAnsi="Arial" w:cs="Arial"/>
                <w:color w:val="000000"/>
                <w:sz w:val="20"/>
                <w:szCs w:val="24"/>
                <w:lang w:eastAsia="es-CO"/>
              </w:rPr>
              <w:t xml:space="preserve"> de noviembre/</w:t>
            </w:r>
            <w:r>
              <w:rPr>
                <w:rFonts w:ascii="Arial" w:eastAsia="Times New Roman" w:hAnsi="Arial" w:cs="Arial"/>
                <w:color w:val="000000"/>
                <w:sz w:val="20"/>
                <w:szCs w:val="24"/>
                <w:lang w:eastAsia="es-CO"/>
              </w:rPr>
              <w:t>22</w:t>
            </w:r>
          </w:p>
        </w:tc>
      </w:tr>
      <w:tr w:rsidR="006E7101" w:rsidRPr="006E7101" w14:paraId="65F7C43B" w14:textId="77777777" w:rsidTr="004754E9">
        <w:trPr>
          <w:trHeight w:hRule="exact" w:val="426"/>
        </w:trPr>
        <w:tc>
          <w:tcPr>
            <w:tcW w:w="1432" w:type="dxa"/>
            <w:vMerge/>
            <w:tcBorders>
              <w:top w:val="nil"/>
              <w:left w:val="single" w:sz="4" w:space="0" w:color="auto"/>
              <w:bottom w:val="single" w:sz="4" w:space="0" w:color="auto"/>
              <w:right w:val="single" w:sz="4" w:space="0" w:color="auto"/>
            </w:tcBorders>
            <w:vAlign w:val="center"/>
            <w:hideMark/>
          </w:tcPr>
          <w:p w14:paraId="22D62E2E"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3016" w:type="dxa"/>
            <w:tcBorders>
              <w:top w:val="nil"/>
              <w:left w:val="nil"/>
              <w:bottom w:val="single" w:sz="4" w:space="0" w:color="auto"/>
              <w:right w:val="single" w:sz="4" w:space="0" w:color="auto"/>
            </w:tcBorders>
            <w:shd w:val="clear" w:color="auto" w:fill="auto"/>
            <w:vAlign w:val="center"/>
            <w:hideMark/>
          </w:tcPr>
          <w:p w14:paraId="0DB66678"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Arial" w:eastAsia="Times New Roman" w:hAnsi="Arial" w:cs="Arial"/>
                <w:color w:val="000000"/>
                <w:sz w:val="20"/>
                <w:szCs w:val="24"/>
                <w:lang w:eastAsia="es-CO"/>
              </w:rPr>
              <w:t>Verificación de criterios de evaluación</w:t>
            </w:r>
          </w:p>
        </w:tc>
        <w:tc>
          <w:tcPr>
            <w:tcW w:w="2725" w:type="dxa"/>
            <w:tcBorders>
              <w:top w:val="nil"/>
              <w:left w:val="nil"/>
              <w:bottom w:val="single" w:sz="4" w:space="0" w:color="auto"/>
              <w:right w:val="single" w:sz="4" w:space="0" w:color="auto"/>
            </w:tcBorders>
            <w:shd w:val="clear" w:color="auto" w:fill="auto"/>
            <w:vAlign w:val="center"/>
            <w:hideMark/>
          </w:tcPr>
          <w:p w14:paraId="2985AF36"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Wingdings" w:eastAsia="Times New Roman" w:hAnsi="Wingdings" w:cs="Calibri"/>
                <w:color w:val="000000"/>
                <w:sz w:val="20"/>
                <w:szCs w:val="24"/>
                <w:lang w:eastAsia="es-CO"/>
              </w:rPr>
              <w:t></w:t>
            </w:r>
            <w:r w:rsidRPr="006E7101">
              <w:rPr>
                <w:rFonts w:ascii="Times New Roman" w:eastAsia="Times New Roman" w:hAnsi="Times New Roman"/>
                <w:color w:val="000000"/>
                <w:sz w:val="20"/>
                <w:szCs w:val="14"/>
                <w:lang w:eastAsia="es-CO"/>
              </w:rPr>
              <w:t xml:space="preserve"> </w:t>
            </w:r>
            <w:r w:rsidRPr="006E7101">
              <w:rPr>
                <w:rFonts w:ascii="Arial" w:eastAsia="Times New Roman" w:hAnsi="Arial" w:cs="Arial"/>
                <w:color w:val="000000"/>
                <w:sz w:val="20"/>
                <w:szCs w:val="24"/>
                <w:lang w:eastAsia="es-CO"/>
              </w:rPr>
              <w:t>Comité evaluación</w:t>
            </w:r>
          </w:p>
        </w:tc>
        <w:tc>
          <w:tcPr>
            <w:tcW w:w="2384" w:type="dxa"/>
            <w:vMerge/>
            <w:tcBorders>
              <w:top w:val="nil"/>
              <w:left w:val="single" w:sz="4" w:space="0" w:color="auto"/>
              <w:bottom w:val="single" w:sz="4" w:space="0" w:color="auto"/>
              <w:right w:val="single" w:sz="4" w:space="0" w:color="auto"/>
            </w:tcBorders>
            <w:vAlign w:val="center"/>
            <w:hideMark/>
          </w:tcPr>
          <w:p w14:paraId="089F6524"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r>
      <w:tr w:rsidR="006E7101" w:rsidRPr="006E7101" w14:paraId="107A1AE5" w14:textId="77777777" w:rsidTr="004754E9">
        <w:trPr>
          <w:trHeight w:hRule="exact" w:val="561"/>
        </w:trPr>
        <w:tc>
          <w:tcPr>
            <w:tcW w:w="1432" w:type="dxa"/>
            <w:vMerge/>
            <w:tcBorders>
              <w:top w:val="nil"/>
              <w:left w:val="single" w:sz="4" w:space="0" w:color="auto"/>
              <w:bottom w:val="single" w:sz="4" w:space="0" w:color="auto"/>
              <w:right w:val="single" w:sz="4" w:space="0" w:color="auto"/>
            </w:tcBorders>
            <w:vAlign w:val="center"/>
            <w:hideMark/>
          </w:tcPr>
          <w:p w14:paraId="6D300770"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c>
          <w:tcPr>
            <w:tcW w:w="3016" w:type="dxa"/>
            <w:tcBorders>
              <w:top w:val="nil"/>
              <w:left w:val="nil"/>
              <w:bottom w:val="single" w:sz="4" w:space="0" w:color="auto"/>
              <w:right w:val="single" w:sz="4" w:space="0" w:color="auto"/>
            </w:tcBorders>
            <w:shd w:val="clear" w:color="auto" w:fill="auto"/>
            <w:vAlign w:val="center"/>
            <w:hideMark/>
          </w:tcPr>
          <w:p w14:paraId="669A4520"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Arial" w:eastAsia="Times New Roman" w:hAnsi="Arial" w:cs="Arial"/>
                <w:color w:val="000000"/>
                <w:sz w:val="20"/>
                <w:szCs w:val="24"/>
                <w:lang w:eastAsia="es-CO"/>
              </w:rPr>
              <w:t>Requerimiento a proponentes para subsanar inconsistencias</w:t>
            </w:r>
          </w:p>
        </w:tc>
        <w:tc>
          <w:tcPr>
            <w:tcW w:w="2725" w:type="dxa"/>
            <w:tcBorders>
              <w:top w:val="nil"/>
              <w:left w:val="nil"/>
              <w:bottom w:val="single" w:sz="4" w:space="0" w:color="auto"/>
              <w:right w:val="single" w:sz="4" w:space="0" w:color="auto"/>
            </w:tcBorders>
            <w:shd w:val="clear" w:color="auto" w:fill="auto"/>
            <w:vAlign w:val="center"/>
            <w:hideMark/>
          </w:tcPr>
          <w:p w14:paraId="475ADD20" w14:textId="77777777" w:rsidR="006E7101" w:rsidRPr="006E7101" w:rsidRDefault="006E7101" w:rsidP="004754E9">
            <w:pPr>
              <w:spacing w:line="240" w:lineRule="auto"/>
              <w:rPr>
                <w:rFonts w:ascii="Wingdings" w:eastAsia="Times New Roman" w:hAnsi="Wingdings" w:cs="Calibri"/>
                <w:color w:val="000000"/>
                <w:sz w:val="20"/>
                <w:szCs w:val="24"/>
                <w:lang w:val="es-CO" w:eastAsia="es-CO"/>
              </w:rPr>
            </w:pPr>
            <w:r w:rsidRPr="006E7101">
              <w:rPr>
                <w:rFonts w:ascii="Wingdings" w:eastAsia="Times New Roman" w:hAnsi="Wingdings" w:cs="Calibri"/>
                <w:color w:val="000000"/>
                <w:sz w:val="20"/>
                <w:szCs w:val="24"/>
                <w:lang w:eastAsia="es-CO"/>
              </w:rPr>
              <w:t></w:t>
            </w:r>
            <w:r w:rsidRPr="006E7101">
              <w:rPr>
                <w:rFonts w:ascii="Times New Roman" w:eastAsia="Times New Roman" w:hAnsi="Times New Roman"/>
                <w:color w:val="000000"/>
                <w:sz w:val="20"/>
                <w:szCs w:val="14"/>
                <w:lang w:eastAsia="es-CO"/>
              </w:rPr>
              <w:t xml:space="preserve"> </w:t>
            </w:r>
            <w:r w:rsidRPr="006E7101">
              <w:rPr>
                <w:rFonts w:ascii="Arial" w:eastAsia="Times New Roman" w:hAnsi="Arial" w:cs="Arial"/>
                <w:color w:val="000000"/>
                <w:sz w:val="20"/>
                <w:szCs w:val="24"/>
                <w:lang w:eastAsia="es-CO"/>
              </w:rPr>
              <w:t>Rector</w:t>
            </w:r>
          </w:p>
        </w:tc>
        <w:tc>
          <w:tcPr>
            <w:tcW w:w="2384" w:type="dxa"/>
            <w:vMerge/>
            <w:tcBorders>
              <w:top w:val="nil"/>
              <w:left w:val="single" w:sz="4" w:space="0" w:color="auto"/>
              <w:bottom w:val="single" w:sz="4" w:space="0" w:color="auto"/>
              <w:right w:val="single" w:sz="4" w:space="0" w:color="auto"/>
            </w:tcBorders>
            <w:vAlign w:val="center"/>
            <w:hideMark/>
          </w:tcPr>
          <w:p w14:paraId="03E2022D" w14:textId="77777777" w:rsidR="006E7101" w:rsidRPr="006E7101" w:rsidRDefault="006E7101" w:rsidP="004754E9">
            <w:pPr>
              <w:spacing w:line="240" w:lineRule="auto"/>
              <w:jc w:val="left"/>
              <w:rPr>
                <w:rFonts w:ascii="Arial" w:eastAsia="Times New Roman" w:hAnsi="Arial" w:cs="Arial"/>
                <w:color w:val="000000"/>
                <w:sz w:val="20"/>
                <w:szCs w:val="24"/>
                <w:lang w:val="es-CO" w:eastAsia="es-CO"/>
              </w:rPr>
            </w:pPr>
          </w:p>
        </w:tc>
      </w:tr>
      <w:tr w:rsidR="006E7101" w:rsidRPr="006E7101" w14:paraId="48CE2A3B" w14:textId="77777777" w:rsidTr="00CC6686">
        <w:trPr>
          <w:trHeight w:hRule="exact" w:val="454"/>
        </w:trPr>
        <w:tc>
          <w:tcPr>
            <w:tcW w:w="1432" w:type="dxa"/>
            <w:tcBorders>
              <w:top w:val="nil"/>
              <w:left w:val="single" w:sz="4" w:space="0" w:color="auto"/>
              <w:bottom w:val="single" w:sz="4" w:space="0" w:color="auto"/>
              <w:right w:val="single" w:sz="4" w:space="0" w:color="auto"/>
            </w:tcBorders>
            <w:shd w:val="clear" w:color="auto" w:fill="auto"/>
            <w:vAlign w:val="center"/>
            <w:hideMark/>
          </w:tcPr>
          <w:p w14:paraId="37666C8D"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Publicación informe</w:t>
            </w:r>
          </w:p>
        </w:tc>
        <w:tc>
          <w:tcPr>
            <w:tcW w:w="3016" w:type="dxa"/>
            <w:tcBorders>
              <w:top w:val="nil"/>
              <w:left w:val="nil"/>
              <w:bottom w:val="single" w:sz="4" w:space="0" w:color="auto"/>
              <w:right w:val="single" w:sz="4" w:space="0" w:color="auto"/>
            </w:tcBorders>
            <w:shd w:val="clear" w:color="auto" w:fill="auto"/>
            <w:vAlign w:val="center"/>
            <w:hideMark/>
          </w:tcPr>
          <w:p w14:paraId="6F5F4140"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Publicación informe</w:t>
            </w:r>
          </w:p>
        </w:tc>
        <w:tc>
          <w:tcPr>
            <w:tcW w:w="2725" w:type="dxa"/>
            <w:tcBorders>
              <w:top w:val="nil"/>
              <w:left w:val="nil"/>
              <w:bottom w:val="single" w:sz="4" w:space="0" w:color="auto"/>
              <w:right w:val="single" w:sz="4" w:space="0" w:color="auto"/>
            </w:tcBorders>
            <w:shd w:val="clear" w:color="auto" w:fill="auto"/>
            <w:vAlign w:val="center"/>
            <w:hideMark/>
          </w:tcPr>
          <w:p w14:paraId="345720E6" w14:textId="77777777" w:rsidR="006E7101" w:rsidRPr="006E7101" w:rsidRDefault="006E7101" w:rsidP="004754E9">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Rector</w:t>
            </w:r>
          </w:p>
        </w:tc>
        <w:tc>
          <w:tcPr>
            <w:tcW w:w="2384" w:type="dxa"/>
            <w:tcBorders>
              <w:top w:val="nil"/>
              <w:left w:val="nil"/>
              <w:bottom w:val="single" w:sz="4" w:space="0" w:color="auto"/>
              <w:right w:val="single" w:sz="4" w:space="0" w:color="auto"/>
            </w:tcBorders>
            <w:shd w:val="clear" w:color="auto" w:fill="auto"/>
            <w:vAlign w:val="center"/>
            <w:hideMark/>
          </w:tcPr>
          <w:p w14:paraId="0D95D9B8" w14:textId="010CA7ED" w:rsidR="006E7101"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29</w:t>
            </w:r>
            <w:r w:rsidR="006E7101" w:rsidRPr="006E7101">
              <w:rPr>
                <w:rFonts w:ascii="Arial" w:eastAsia="Times New Roman" w:hAnsi="Arial" w:cs="Arial"/>
                <w:color w:val="000000"/>
                <w:sz w:val="20"/>
                <w:szCs w:val="24"/>
                <w:lang w:eastAsia="es-CO"/>
              </w:rPr>
              <w:t xml:space="preserve"> de </w:t>
            </w:r>
            <w:r>
              <w:rPr>
                <w:rFonts w:ascii="Arial" w:eastAsia="Times New Roman" w:hAnsi="Arial" w:cs="Arial"/>
                <w:color w:val="000000"/>
                <w:sz w:val="20"/>
                <w:szCs w:val="24"/>
                <w:lang w:eastAsia="es-CO"/>
              </w:rPr>
              <w:t>nov</w:t>
            </w:r>
            <w:r w:rsidR="005F0EF0">
              <w:rPr>
                <w:rFonts w:ascii="Arial" w:eastAsia="Times New Roman" w:hAnsi="Arial" w:cs="Arial"/>
                <w:color w:val="000000"/>
                <w:sz w:val="20"/>
                <w:szCs w:val="24"/>
                <w:lang w:eastAsia="es-CO"/>
              </w:rPr>
              <w:t>iembre</w:t>
            </w:r>
            <w:r w:rsidR="006E7101" w:rsidRPr="006E7101">
              <w:rPr>
                <w:rFonts w:ascii="Arial" w:eastAsia="Times New Roman" w:hAnsi="Arial" w:cs="Arial"/>
                <w:color w:val="000000"/>
                <w:sz w:val="20"/>
                <w:szCs w:val="24"/>
                <w:lang w:eastAsia="es-CO"/>
              </w:rPr>
              <w:t>/</w:t>
            </w:r>
            <w:r>
              <w:rPr>
                <w:rFonts w:ascii="Arial" w:eastAsia="Times New Roman" w:hAnsi="Arial" w:cs="Arial"/>
                <w:color w:val="000000"/>
                <w:sz w:val="20"/>
                <w:szCs w:val="24"/>
                <w:lang w:eastAsia="es-CO"/>
              </w:rPr>
              <w:t>22</w:t>
            </w:r>
          </w:p>
        </w:tc>
      </w:tr>
      <w:tr w:rsidR="00CC6686" w:rsidRPr="006E7101" w14:paraId="22A1AF6B" w14:textId="77777777" w:rsidTr="00CC6686">
        <w:trPr>
          <w:trHeight w:val="594"/>
        </w:trPr>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396F26D1" w14:textId="64CE9BF1" w:rsidR="00CC6686" w:rsidRPr="006E7101" w:rsidRDefault="00CC6686" w:rsidP="00CC6686">
            <w:pPr>
              <w:spacing w:line="240" w:lineRule="auto"/>
              <w:jc w:val="center"/>
              <w:rPr>
                <w:rFonts w:ascii="Arial" w:eastAsia="Times New Roman" w:hAnsi="Arial" w:cs="Arial"/>
                <w:color w:val="000000"/>
                <w:sz w:val="20"/>
                <w:szCs w:val="24"/>
                <w:lang w:eastAsia="es-CO"/>
              </w:rPr>
            </w:pPr>
            <w:r w:rsidRPr="006E7101">
              <w:rPr>
                <w:rFonts w:ascii="Arial" w:eastAsia="Times New Roman" w:hAnsi="Arial" w:cs="Arial"/>
                <w:color w:val="000000"/>
                <w:sz w:val="24"/>
                <w:szCs w:val="24"/>
                <w:lang w:eastAsia="es-CO"/>
              </w:rPr>
              <w:lastRenderedPageBreak/>
              <w:t>ETAPA</w:t>
            </w:r>
          </w:p>
        </w:tc>
        <w:tc>
          <w:tcPr>
            <w:tcW w:w="3016" w:type="dxa"/>
            <w:tcBorders>
              <w:top w:val="single" w:sz="4" w:space="0" w:color="auto"/>
              <w:left w:val="single" w:sz="4" w:space="0" w:color="auto"/>
              <w:bottom w:val="single" w:sz="4" w:space="0" w:color="auto"/>
              <w:right w:val="single" w:sz="4" w:space="0" w:color="auto"/>
            </w:tcBorders>
            <w:shd w:val="clear" w:color="auto" w:fill="auto"/>
            <w:vAlign w:val="center"/>
          </w:tcPr>
          <w:p w14:paraId="7830E921" w14:textId="6541640F" w:rsidR="00CC6686" w:rsidRPr="006E7101" w:rsidRDefault="00CC6686" w:rsidP="00CC6686">
            <w:pPr>
              <w:spacing w:line="240" w:lineRule="auto"/>
              <w:jc w:val="center"/>
              <w:rPr>
                <w:rFonts w:ascii="Arial" w:eastAsia="Times New Roman" w:hAnsi="Arial" w:cs="Arial"/>
                <w:color w:val="000000"/>
                <w:sz w:val="20"/>
                <w:szCs w:val="24"/>
                <w:lang w:eastAsia="es-CO"/>
              </w:rPr>
            </w:pPr>
            <w:r w:rsidRPr="006E7101">
              <w:rPr>
                <w:rFonts w:ascii="Arial" w:eastAsia="Times New Roman" w:hAnsi="Arial" w:cs="Arial"/>
                <w:color w:val="000000"/>
                <w:sz w:val="24"/>
                <w:szCs w:val="24"/>
                <w:lang w:eastAsia="es-CO"/>
              </w:rPr>
              <w:t>TRÁMITES</w:t>
            </w:r>
          </w:p>
        </w:tc>
        <w:tc>
          <w:tcPr>
            <w:tcW w:w="2725" w:type="dxa"/>
            <w:tcBorders>
              <w:top w:val="single" w:sz="4" w:space="0" w:color="auto"/>
              <w:left w:val="single" w:sz="4" w:space="0" w:color="auto"/>
              <w:bottom w:val="single" w:sz="4" w:space="0" w:color="auto"/>
              <w:right w:val="single" w:sz="4" w:space="0" w:color="auto"/>
            </w:tcBorders>
            <w:shd w:val="clear" w:color="auto" w:fill="auto"/>
            <w:vAlign w:val="center"/>
          </w:tcPr>
          <w:p w14:paraId="076C8297" w14:textId="18A888CA" w:rsidR="00CC6686" w:rsidRPr="006E7101" w:rsidRDefault="00CC6686" w:rsidP="00CC6686">
            <w:pPr>
              <w:spacing w:line="240" w:lineRule="auto"/>
              <w:jc w:val="center"/>
              <w:rPr>
                <w:rFonts w:ascii="Arial" w:eastAsia="Times New Roman" w:hAnsi="Arial" w:cs="Arial"/>
                <w:color w:val="000000"/>
                <w:sz w:val="20"/>
                <w:szCs w:val="24"/>
                <w:lang w:eastAsia="es-CO"/>
              </w:rPr>
            </w:pPr>
            <w:r w:rsidRPr="006E7101">
              <w:rPr>
                <w:rFonts w:ascii="Arial" w:eastAsia="Times New Roman" w:hAnsi="Arial" w:cs="Arial"/>
                <w:color w:val="000000"/>
                <w:sz w:val="24"/>
                <w:szCs w:val="24"/>
                <w:lang w:eastAsia="es-CO"/>
              </w:rPr>
              <w:t>RESPONSABLE</w:t>
            </w:r>
          </w:p>
        </w:tc>
        <w:tc>
          <w:tcPr>
            <w:tcW w:w="2384" w:type="dxa"/>
            <w:tcBorders>
              <w:top w:val="single" w:sz="4" w:space="0" w:color="auto"/>
              <w:left w:val="single" w:sz="4" w:space="0" w:color="auto"/>
              <w:bottom w:val="single" w:sz="4" w:space="0" w:color="auto"/>
              <w:right w:val="single" w:sz="4" w:space="0" w:color="auto"/>
            </w:tcBorders>
            <w:shd w:val="clear" w:color="auto" w:fill="auto"/>
            <w:vAlign w:val="center"/>
          </w:tcPr>
          <w:p w14:paraId="68DA8809" w14:textId="14947218" w:rsidR="00CC6686" w:rsidRDefault="00CC6686" w:rsidP="00CC6686">
            <w:pPr>
              <w:spacing w:line="240" w:lineRule="auto"/>
              <w:jc w:val="center"/>
              <w:rPr>
                <w:rFonts w:ascii="Arial" w:eastAsia="Times New Roman" w:hAnsi="Arial" w:cs="Arial"/>
                <w:color w:val="000000"/>
                <w:sz w:val="20"/>
                <w:szCs w:val="24"/>
                <w:lang w:eastAsia="es-CO"/>
              </w:rPr>
            </w:pPr>
            <w:r w:rsidRPr="006E7101">
              <w:rPr>
                <w:rFonts w:ascii="Arial" w:eastAsia="Times New Roman" w:hAnsi="Arial" w:cs="Arial"/>
                <w:color w:val="000000"/>
                <w:sz w:val="24"/>
                <w:szCs w:val="24"/>
                <w:lang w:eastAsia="es-CO"/>
              </w:rPr>
              <w:t>TÉRMINOS</w:t>
            </w:r>
          </w:p>
        </w:tc>
      </w:tr>
      <w:tr w:rsidR="00CC6686" w:rsidRPr="006E7101" w14:paraId="4B757A4D" w14:textId="77777777" w:rsidTr="00CC6686">
        <w:trPr>
          <w:trHeight w:val="594"/>
        </w:trPr>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6F0BA"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Recibo de observaciones</w:t>
            </w:r>
          </w:p>
        </w:tc>
        <w:tc>
          <w:tcPr>
            <w:tcW w:w="3016" w:type="dxa"/>
            <w:tcBorders>
              <w:top w:val="single" w:sz="4" w:space="0" w:color="auto"/>
              <w:left w:val="nil"/>
              <w:bottom w:val="single" w:sz="4" w:space="0" w:color="auto"/>
              <w:right w:val="single" w:sz="4" w:space="0" w:color="auto"/>
            </w:tcBorders>
            <w:shd w:val="clear" w:color="auto" w:fill="auto"/>
            <w:vAlign w:val="center"/>
            <w:hideMark/>
          </w:tcPr>
          <w:p w14:paraId="5EBDDA7F"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Recibo de observaciones</w:t>
            </w:r>
          </w:p>
        </w:tc>
        <w:tc>
          <w:tcPr>
            <w:tcW w:w="2725" w:type="dxa"/>
            <w:tcBorders>
              <w:top w:val="single" w:sz="4" w:space="0" w:color="auto"/>
              <w:left w:val="nil"/>
              <w:bottom w:val="single" w:sz="4" w:space="0" w:color="auto"/>
              <w:right w:val="single" w:sz="4" w:space="0" w:color="auto"/>
            </w:tcBorders>
            <w:shd w:val="clear" w:color="auto" w:fill="auto"/>
            <w:vAlign w:val="center"/>
            <w:hideMark/>
          </w:tcPr>
          <w:p w14:paraId="34742C8E"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Secretaría Institución</w:t>
            </w:r>
          </w:p>
        </w:tc>
        <w:tc>
          <w:tcPr>
            <w:tcW w:w="2384" w:type="dxa"/>
            <w:tcBorders>
              <w:top w:val="single" w:sz="4" w:space="0" w:color="auto"/>
              <w:left w:val="nil"/>
              <w:bottom w:val="single" w:sz="4" w:space="0" w:color="auto"/>
              <w:right w:val="single" w:sz="4" w:space="0" w:color="auto"/>
            </w:tcBorders>
            <w:shd w:val="clear" w:color="auto" w:fill="auto"/>
            <w:vAlign w:val="center"/>
            <w:hideMark/>
          </w:tcPr>
          <w:p w14:paraId="67DE0512" w14:textId="038FDF2E" w:rsidR="00CC6686"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30</w:t>
            </w:r>
            <w:r w:rsidRPr="006E7101">
              <w:rPr>
                <w:rFonts w:ascii="Arial" w:eastAsia="Times New Roman" w:hAnsi="Arial" w:cs="Arial"/>
                <w:color w:val="000000"/>
                <w:sz w:val="20"/>
                <w:szCs w:val="24"/>
                <w:lang w:eastAsia="es-CO"/>
              </w:rPr>
              <w:t xml:space="preserve"> de </w:t>
            </w:r>
            <w:r>
              <w:rPr>
                <w:rFonts w:ascii="Arial" w:eastAsia="Times New Roman" w:hAnsi="Arial" w:cs="Arial"/>
                <w:color w:val="000000"/>
                <w:sz w:val="20"/>
                <w:szCs w:val="24"/>
                <w:lang w:eastAsia="es-CO"/>
              </w:rPr>
              <w:t>noviembre</w:t>
            </w:r>
            <w:r w:rsidRPr="006E7101">
              <w:rPr>
                <w:rFonts w:ascii="Arial" w:eastAsia="Times New Roman" w:hAnsi="Arial" w:cs="Arial"/>
                <w:color w:val="000000"/>
                <w:sz w:val="20"/>
                <w:szCs w:val="24"/>
                <w:lang w:eastAsia="es-CO"/>
              </w:rPr>
              <w:t>/</w:t>
            </w:r>
            <w:r>
              <w:rPr>
                <w:rFonts w:ascii="Arial" w:eastAsia="Times New Roman" w:hAnsi="Arial" w:cs="Arial"/>
                <w:color w:val="000000"/>
                <w:sz w:val="20"/>
                <w:szCs w:val="24"/>
                <w:lang w:eastAsia="es-CO"/>
              </w:rPr>
              <w:t>22</w:t>
            </w:r>
          </w:p>
        </w:tc>
      </w:tr>
      <w:tr w:rsidR="00CC6686" w:rsidRPr="006E7101" w14:paraId="1AFBEFBC" w14:textId="77777777" w:rsidTr="004754E9">
        <w:trPr>
          <w:trHeight w:val="594"/>
        </w:trPr>
        <w:tc>
          <w:tcPr>
            <w:tcW w:w="1432" w:type="dxa"/>
            <w:tcBorders>
              <w:top w:val="nil"/>
              <w:left w:val="single" w:sz="4" w:space="0" w:color="auto"/>
              <w:bottom w:val="single" w:sz="4" w:space="0" w:color="auto"/>
              <w:right w:val="single" w:sz="4" w:space="0" w:color="auto"/>
            </w:tcBorders>
            <w:shd w:val="clear" w:color="auto" w:fill="auto"/>
            <w:vAlign w:val="center"/>
            <w:hideMark/>
          </w:tcPr>
          <w:p w14:paraId="74E1B1FD"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Respuesta a observaciones</w:t>
            </w:r>
          </w:p>
        </w:tc>
        <w:tc>
          <w:tcPr>
            <w:tcW w:w="3016" w:type="dxa"/>
            <w:tcBorders>
              <w:top w:val="nil"/>
              <w:left w:val="nil"/>
              <w:bottom w:val="single" w:sz="4" w:space="0" w:color="auto"/>
              <w:right w:val="single" w:sz="4" w:space="0" w:color="auto"/>
            </w:tcBorders>
            <w:shd w:val="clear" w:color="auto" w:fill="auto"/>
            <w:vAlign w:val="center"/>
            <w:hideMark/>
          </w:tcPr>
          <w:p w14:paraId="117624D5"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Respuesta a observaciones</w:t>
            </w:r>
          </w:p>
        </w:tc>
        <w:tc>
          <w:tcPr>
            <w:tcW w:w="2725" w:type="dxa"/>
            <w:tcBorders>
              <w:top w:val="nil"/>
              <w:left w:val="nil"/>
              <w:bottom w:val="single" w:sz="4" w:space="0" w:color="auto"/>
              <w:right w:val="single" w:sz="4" w:space="0" w:color="auto"/>
            </w:tcBorders>
            <w:shd w:val="clear" w:color="auto" w:fill="auto"/>
            <w:vAlign w:val="center"/>
            <w:hideMark/>
          </w:tcPr>
          <w:p w14:paraId="7C6FC4D6"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Rector</w:t>
            </w:r>
          </w:p>
        </w:tc>
        <w:tc>
          <w:tcPr>
            <w:tcW w:w="2384" w:type="dxa"/>
            <w:tcBorders>
              <w:top w:val="nil"/>
              <w:left w:val="nil"/>
              <w:bottom w:val="single" w:sz="4" w:space="0" w:color="auto"/>
              <w:right w:val="single" w:sz="4" w:space="0" w:color="auto"/>
            </w:tcBorders>
            <w:shd w:val="clear" w:color="auto" w:fill="auto"/>
            <w:vAlign w:val="center"/>
            <w:hideMark/>
          </w:tcPr>
          <w:p w14:paraId="66DF2E31" w14:textId="366E1F87" w:rsidR="00CC6686"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1</w:t>
            </w:r>
            <w:r w:rsidRPr="006E7101">
              <w:rPr>
                <w:rFonts w:ascii="Arial" w:eastAsia="Times New Roman" w:hAnsi="Arial" w:cs="Arial"/>
                <w:color w:val="000000"/>
                <w:sz w:val="20"/>
                <w:szCs w:val="24"/>
                <w:lang w:eastAsia="es-CO"/>
              </w:rPr>
              <w:t xml:space="preserve"> de </w:t>
            </w:r>
            <w:r>
              <w:rPr>
                <w:rFonts w:ascii="Arial" w:eastAsia="Times New Roman" w:hAnsi="Arial" w:cs="Arial"/>
                <w:color w:val="000000"/>
                <w:sz w:val="20"/>
                <w:szCs w:val="24"/>
                <w:lang w:eastAsia="es-CO"/>
              </w:rPr>
              <w:t>diciembre</w:t>
            </w:r>
            <w:r w:rsidRPr="006E7101">
              <w:rPr>
                <w:rFonts w:ascii="Arial" w:eastAsia="Times New Roman" w:hAnsi="Arial" w:cs="Arial"/>
                <w:color w:val="000000"/>
                <w:sz w:val="20"/>
                <w:szCs w:val="24"/>
                <w:lang w:eastAsia="es-CO"/>
              </w:rPr>
              <w:t>/</w:t>
            </w:r>
            <w:r>
              <w:rPr>
                <w:rFonts w:ascii="Arial" w:eastAsia="Times New Roman" w:hAnsi="Arial" w:cs="Arial"/>
                <w:color w:val="000000"/>
                <w:sz w:val="20"/>
                <w:szCs w:val="24"/>
                <w:lang w:eastAsia="es-CO"/>
              </w:rPr>
              <w:t>22</w:t>
            </w:r>
          </w:p>
        </w:tc>
      </w:tr>
      <w:tr w:rsidR="00CC6686" w:rsidRPr="006E7101" w14:paraId="774A11BA" w14:textId="77777777" w:rsidTr="004754E9">
        <w:trPr>
          <w:trHeight w:hRule="exact" w:val="567"/>
        </w:trPr>
        <w:tc>
          <w:tcPr>
            <w:tcW w:w="1432" w:type="dxa"/>
            <w:vMerge w:val="restart"/>
            <w:tcBorders>
              <w:top w:val="nil"/>
              <w:left w:val="single" w:sz="4" w:space="0" w:color="auto"/>
              <w:bottom w:val="single" w:sz="4" w:space="0" w:color="auto"/>
              <w:right w:val="single" w:sz="4" w:space="0" w:color="auto"/>
            </w:tcBorders>
            <w:shd w:val="clear" w:color="auto" w:fill="auto"/>
            <w:vAlign w:val="center"/>
            <w:hideMark/>
          </w:tcPr>
          <w:p w14:paraId="4E28C248"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Adjudicación o declaratoria desierta</w:t>
            </w:r>
          </w:p>
        </w:tc>
        <w:tc>
          <w:tcPr>
            <w:tcW w:w="3016" w:type="dxa"/>
            <w:vMerge w:val="restart"/>
            <w:tcBorders>
              <w:top w:val="nil"/>
              <w:left w:val="single" w:sz="4" w:space="0" w:color="auto"/>
              <w:bottom w:val="single" w:sz="4" w:space="0" w:color="000000"/>
              <w:right w:val="single" w:sz="4" w:space="0" w:color="auto"/>
            </w:tcBorders>
            <w:shd w:val="clear" w:color="auto" w:fill="auto"/>
            <w:vAlign w:val="center"/>
            <w:hideMark/>
          </w:tcPr>
          <w:p w14:paraId="0CB22CD6" w14:textId="77777777" w:rsidR="00CC6686" w:rsidRPr="006E7101" w:rsidRDefault="00CC6686" w:rsidP="00CC6686">
            <w:pPr>
              <w:spacing w:line="240" w:lineRule="auto"/>
              <w:jc w:val="left"/>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Resolución de adjudicación o declaratoria desierta</w:t>
            </w:r>
          </w:p>
        </w:tc>
        <w:tc>
          <w:tcPr>
            <w:tcW w:w="2725" w:type="dxa"/>
            <w:vMerge w:val="restart"/>
            <w:tcBorders>
              <w:top w:val="nil"/>
              <w:left w:val="single" w:sz="4" w:space="0" w:color="auto"/>
              <w:bottom w:val="single" w:sz="4" w:space="0" w:color="auto"/>
              <w:right w:val="single" w:sz="4" w:space="0" w:color="auto"/>
            </w:tcBorders>
            <w:shd w:val="clear" w:color="auto" w:fill="auto"/>
            <w:vAlign w:val="center"/>
            <w:hideMark/>
          </w:tcPr>
          <w:p w14:paraId="2A6EB7B4"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Rector</w:t>
            </w:r>
          </w:p>
        </w:tc>
        <w:tc>
          <w:tcPr>
            <w:tcW w:w="2384" w:type="dxa"/>
            <w:vMerge w:val="restart"/>
            <w:tcBorders>
              <w:top w:val="nil"/>
              <w:left w:val="single" w:sz="4" w:space="0" w:color="auto"/>
              <w:bottom w:val="single" w:sz="4" w:space="0" w:color="auto"/>
              <w:right w:val="single" w:sz="4" w:space="0" w:color="auto"/>
            </w:tcBorders>
            <w:shd w:val="clear" w:color="auto" w:fill="auto"/>
            <w:vAlign w:val="center"/>
            <w:hideMark/>
          </w:tcPr>
          <w:p w14:paraId="748A4370" w14:textId="396AA271" w:rsidR="00CC6686"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2</w:t>
            </w:r>
            <w:r w:rsidRPr="006E7101">
              <w:rPr>
                <w:rFonts w:ascii="Arial" w:eastAsia="Times New Roman" w:hAnsi="Arial" w:cs="Arial"/>
                <w:color w:val="000000"/>
                <w:sz w:val="20"/>
                <w:szCs w:val="24"/>
                <w:lang w:eastAsia="es-CO"/>
              </w:rPr>
              <w:t xml:space="preserve"> de </w:t>
            </w:r>
            <w:r>
              <w:rPr>
                <w:rFonts w:ascii="Arial" w:eastAsia="Times New Roman" w:hAnsi="Arial" w:cs="Arial"/>
                <w:color w:val="000000"/>
                <w:sz w:val="20"/>
                <w:szCs w:val="24"/>
                <w:lang w:eastAsia="es-CO"/>
              </w:rPr>
              <w:t>diciembre</w:t>
            </w:r>
            <w:r w:rsidRPr="006E7101">
              <w:rPr>
                <w:rFonts w:ascii="Arial" w:eastAsia="Times New Roman" w:hAnsi="Arial" w:cs="Arial"/>
                <w:color w:val="000000"/>
                <w:sz w:val="20"/>
                <w:szCs w:val="24"/>
                <w:lang w:eastAsia="es-CO"/>
              </w:rPr>
              <w:t>/</w:t>
            </w:r>
            <w:r>
              <w:rPr>
                <w:rFonts w:ascii="Arial" w:eastAsia="Times New Roman" w:hAnsi="Arial" w:cs="Arial"/>
                <w:color w:val="000000"/>
                <w:sz w:val="20"/>
                <w:szCs w:val="24"/>
                <w:lang w:eastAsia="es-CO"/>
              </w:rPr>
              <w:t>22</w:t>
            </w:r>
          </w:p>
        </w:tc>
      </w:tr>
      <w:tr w:rsidR="00CC6686" w:rsidRPr="006E7101" w14:paraId="58B3EEBF" w14:textId="77777777" w:rsidTr="004754E9">
        <w:trPr>
          <w:trHeight w:val="297"/>
        </w:trPr>
        <w:tc>
          <w:tcPr>
            <w:tcW w:w="1432" w:type="dxa"/>
            <w:vMerge/>
            <w:tcBorders>
              <w:top w:val="nil"/>
              <w:left w:val="single" w:sz="4" w:space="0" w:color="auto"/>
              <w:bottom w:val="single" w:sz="4" w:space="0" w:color="auto"/>
              <w:right w:val="single" w:sz="4" w:space="0" w:color="auto"/>
            </w:tcBorders>
            <w:vAlign w:val="center"/>
            <w:hideMark/>
          </w:tcPr>
          <w:p w14:paraId="6F96F817" w14:textId="77777777" w:rsidR="00CC6686" w:rsidRPr="006E7101" w:rsidRDefault="00CC6686" w:rsidP="00CC6686">
            <w:pPr>
              <w:spacing w:line="240" w:lineRule="auto"/>
              <w:jc w:val="left"/>
              <w:rPr>
                <w:rFonts w:ascii="Arial" w:eastAsia="Times New Roman" w:hAnsi="Arial" w:cs="Arial"/>
                <w:color w:val="000000"/>
                <w:sz w:val="20"/>
                <w:szCs w:val="24"/>
                <w:lang w:val="es-CO" w:eastAsia="es-CO"/>
              </w:rPr>
            </w:pPr>
          </w:p>
        </w:tc>
        <w:tc>
          <w:tcPr>
            <w:tcW w:w="3016" w:type="dxa"/>
            <w:vMerge/>
            <w:tcBorders>
              <w:top w:val="nil"/>
              <w:left w:val="single" w:sz="4" w:space="0" w:color="auto"/>
              <w:bottom w:val="single" w:sz="4" w:space="0" w:color="000000"/>
              <w:right w:val="single" w:sz="4" w:space="0" w:color="auto"/>
            </w:tcBorders>
            <w:vAlign w:val="center"/>
            <w:hideMark/>
          </w:tcPr>
          <w:p w14:paraId="0DB87D60" w14:textId="77777777" w:rsidR="00CC6686" w:rsidRPr="006E7101" w:rsidRDefault="00CC6686" w:rsidP="00CC6686">
            <w:pPr>
              <w:spacing w:line="240" w:lineRule="auto"/>
              <w:jc w:val="left"/>
              <w:rPr>
                <w:rFonts w:ascii="Arial" w:eastAsia="Times New Roman" w:hAnsi="Arial" w:cs="Arial"/>
                <w:color w:val="000000"/>
                <w:sz w:val="20"/>
                <w:szCs w:val="24"/>
                <w:lang w:val="es-CO" w:eastAsia="es-CO"/>
              </w:rPr>
            </w:pPr>
          </w:p>
        </w:tc>
        <w:tc>
          <w:tcPr>
            <w:tcW w:w="2725" w:type="dxa"/>
            <w:vMerge/>
            <w:tcBorders>
              <w:top w:val="nil"/>
              <w:left w:val="single" w:sz="4" w:space="0" w:color="auto"/>
              <w:bottom w:val="single" w:sz="4" w:space="0" w:color="auto"/>
              <w:right w:val="single" w:sz="4" w:space="0" w:color="auto"/>
            </w:tcBorders>
            <w:vAlign w:val="center"/>
            <w:hideMark/>
          </w:tcPr>
          <w:p w14:paraId="79AE7874" w14:textId="77777777" w:rsidR="00CC6686" w:rsidRPr="006E7101" w:rsidRDefault="00CC6686" w:rsidP="00CC6686">
            <w:pPr>
              <w:spacing w:line="240" w:lineRule="auto"/>
              <w:jc w:val="left"/>
              <w:rPr>
                <w:rFonts w:ascii="Arial" w:eastAsia="Times New Roman" w:hAnsi="Arial" w:cs="Arial"/>
                <w:color w:val="000000"/>
                <w:sz w:val="20"/>
                <w:szCs w:val="24"/>
                <w:lang w:val="es-CO" w:eastAsia="es-CO"/>
              </w:rPr>
            </w:pPr>
          </w:p>
        </w:tc>
        <w:tc>
          <w:tcPr>
            <w:tcW w:w="2384" w:type="dxa"/>
            <w:vMerge/>
            <w:tcBorders>
              <w:top w:val="nil"/>
              <w:left w:val="single" w:sz="4" w:space="0" w:color="auto"/>
              <w:bottom w:val="single" w:sz="4" w:space="0" w:color="auto"/>
              <w:right w:val="single" w:sz="4" w:space="0" w:color="auto"/>
            </w:tcBorders>
            <w:vAlign w:val="center"/>
            <w:hideMark/>
          </w:tcPr>
          <w:p w14:paraId="354FFD44" w14:textId="77777777" w:rsidR="00CC6686" w:rsidRPr="006E7101" w:rsidRDefault="00CC6686" w:rsidP="00CC6686">
            <w:pPr>
              <w:spacing w:line="240" w:lineRule="auto"/>
              <w:jc w:val="left"/>
              <w:rPr>
                <w:rFonts w:ascii="Arial" w:eastAsia="Times New Roman" w:hAnsi="Arial" w:cs="Arial"/>
                <w:color w:val="000000"/>
                <w:sz w:val="20"/>
                <w:szCs w:val="24"/>
                <w:lang w:val="es-CO" w:eastAsia="es-CO"/>
              </w:rPr>
            </w:pPr>
          </w:p>
        </w:tc>
      </w:tr>
      <w:tr w:rsidR="00CC6686" w:rsidRPr="006E7101" w14:paraId="5CB7C6AD" w14:textId="77777777" w:rsidTr="004754E9">
        <w:trPr>
          <w:trHeight w:val="594"/>
        </w:trPr>
        <w:tc>
          <w:tcPr>
            <w:tcW w:w="1432" w:type="dxa"/>
            <w:tcBorders>
              <w:top w:val="nil"/>
              <w:left w:val="single" w:sz="4" w:space="0" w:color="auto"/>
              <w:bottom w:val="single" w:sz="4" w:space="0" w:color="auto"/>
              <w:right w:val="single" w:sz="4" w:space="0" w:color="auto"/>
            </w:tcBorders>
            <w:shd w:val="clear" w:color="auto" w:fill="auto"/>
            <w:vAlign w:val="center"/>
            <w:hideMark/>
          </w:tcPr>
          <w:p w14:paraId="09DAF573"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Celebración Concesión</w:t>
            </w:r>
          </w:p>
        </w:tc>
        <w:tc>
          <w:tcPr>
            <w:tcW w:w="3016" w:type="dxa"/>
            <w:tcBorders>
              <w:top w:val="nil"/>
              <w:left w:val="nil"/>
              <w:bottom w:val="single" w:sz="4" w:space="0" w:color="auto"/>
              <w:right w:val="single" w:sz="4" w:space="0" w:color="auto"/>
            </w:tcBorders>
            <w:shd w:val="clear" w:color="auto" w:fill="auto"/>
            <w:vAlign w:val="center"/>
            <w:hideMark/>
          </w:tcPr>
          <w:p w14:paraId="3006EB02"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Firma contrato concesión</w:t>
            </w:r>
          </w:p>
        </w:tc>
        <w:tc>
          <w:tcPr>
            <w:tcW w:w="2725" w:type="dxa"/>
            <w:tcBorders>
              <w:top w:val="nil"/>
              <w:left w:val="nil"/>
              <w:bottom w:val="single" w:sz="4" w:space="0" w:color="auto"/>
              <w:right w:val="single" w:sz="4" w:space="0" w:color="auto"/>
            </w:tcBorders>
            <w:shd w:val="clear" w:color="auto" w:fill="auto"/>
            <w:vAlign w:val="center"/>
            <w:hideMark/>
          </w:tcPr>
          <w:p w14:paraId="14728857" w14:textId="77777777" w:rsidR="00CC6686" w:rsidRPr="006E7101" w:rsidRDefault="00CC6686" w:rsidP="00CC6686">
            <w:pPr>
              <w:spacing w:line="240" w:lineRule="auto"/>
              <w:rPr>
                <w:rFonts w:ascii="Arial" w:eastAsia="Times New Roman" w:hAnsi="Arial" w:cs="Arial"/>
                <w:color w:val="000000"/>
                <w:sz w:val="20"/>
                <w:szCs w:val="24"/>
                <w:lang w:val="es-CO" w:eastAsia="es-CO"/>
              </w:rPr>
            </w:pPr>
            <w:r w:rsidRPr="006E7101">
              <w:rPr>
                <w:rFonts w:ascii="Arial" w:eastAsia="Times New Roman" w:hAnsi="Arial" w:cs="Arial"/>
                <w:color w:val="000000"/>
                <w:sz w:val="20"/>
                <w:szCs w:val="24"/>
                <w:lang w:eastAsia="es-CO"/>
              </w:rPr>
              <w:t>Rector/Concesionario(a)</w:t>
            </w:r>
          </w:p>
        </w:tc>
        <w:tc>
          <w:tcPr>
            <w:tcW w:w="2384" w:type="dxa"/>
            <w:tcBorders>
              <w:top w:val="nil"/>
              <w:left w:val="nil"/>
              <w:bottom w:val="single" w:sz="4" w:space="0" w:color="auto"/>
              <w:right w:val="single" w:sz="4" w:space="0" w:color="auto"/>
            </w:tcBorders>
            <w:shd w:val="clear" w:color="auto" w:fill="auto"/>
            <w:vAlign w:val="center"/>
            <w:hideMark/>
          </w:tcPr>
          <w:p w14:paraId="08E53891" w14:textId="453E5876" w:rsidR="00CC6686" w:rsidRPr="006E7101" w:rsidRDefault="00CC6686" w:rsidP="00CC6686">
            <w:pPr>
              <w:spacing w:line="240" w:lineRule="auto"/>
              <w:rPr>
                <w:rFonts w:ascii="Arial" w:eastAsia="Times New Roman" w:hAnsi="Arial" w:cs="Arial"/>
                <w:color w:val="000000"/>
                <w:sz w:val="20"/>
                <w:szCs w:val="24"/>
                <w:lang w:val="es-CO" w:eastAsia="es-CO"/>
              </w:rPr>
            </w:pPr>
            <w:r>
              <w:rPr>
                <w:rFonts w:ascii="Arial" w:eastAsia="Times New Roman" w:hAnsi="Arial" w:cs="Arial"/>
                <w:color w:val="000000"/>
                <w:sz w:val="20"/>
                <w:szCs w:val="24"/>
                <w:lang w:eastAsia="es-CO"/>
              </w:rPr>
              <w:t>2</w:t>
            </w:r>
            <w:r w:rsidRPr="006E7101">
              <w:rPr>
                <w:rFonts w:ascii="Arial" w:eastAsia="Times New Roman" w:hAnsi="Arial" w:cs="Arial"/>
                <w:color w:val="000000"/>
                <w:sz w:val="20"/>
                <w:szCs w:val="24"/>
                <w:lang w:eastAsia="es-CO"/>
              </w:rPr>
              <w:t xml:space="preserve"> de </w:t>
            </w:r>
            <w:r>
              <w:rPr>
                <w:rFonts w:ascii="Arial" w:eastAsia="Times New Roman" w:hAnsi="Arial" w:cs="Arial"/>
                <w:color w:val="000000"/>
                <w:sz w:val="20"/>
                <w:szCs w:val="24"/>
                <w:lang w:eastAsia="es-CO"/>
              </w:rPr>
              <w:t>d</w:t>
            </w:r>
            <w:r w:rsidRPr="006E7101">
              <w:rPr>
                <w:rFonts w:ascii="Arial" w:eastAsia="Times New Roman" w:hAnsi="Arial" w:cs="Arial"/>
                <w:color w:val="000000"/>
                <w:sz w:val="20"/>
                <w:szCs w:val="24"/>
                <w:lang w:eastAsia="es-CO"/>
              </w:rPr>
              <w:t>i</w:t>
            </w:r>
            <w:r>
              <w:rPr>
                <w:rFonts w:ascii="Arial" w:eastAsia="Times New Roman" w:hAnsi="Arial" w:cs="Arial"/>
                <w:color w:val="000000"/>
                <w:sz w:val="20"/>
                <w:szCs w:val="24"/>
                <w:lang w:eastAsia="es-CO"/>
              </w:rPr>
              <w:t>ci</w:t>
            </w:r>
            <w:r w:rsidRPr="006E7101">
              <w:rPr>
                <w:rFonts w:ascii="Arial" w:eastAsia="Times New Roman" w:hAnsi="Arial" w:cs="Arial"/>
                <w:color w:val="000000"/>
                <w:sz w:val="20"/>
                <w:szCs w:val="24"/>
                <w:lang w:eastAsia="es-CO"/>
              </w:rPr>
              <w:t>embre/</w:t>
            </w:r>
            <w:r>
              <w:rPr>
                <w:rFonts w:ascii="Arial" w:eastAsia="Times New Roman" w:hAnsi="Arial" w:cs="Arial"/>
                <w:color w:val="000000"/>
                <w:sz w:val="20"/>
                <w:szCs w:val="24"/>
                <w:lang w:eastAsia="es-CO"/>
              </w:rPr>
              <w:t>22</w:t>
            </w:r>
          </w:p>
        </w:tc>
      </w:tr>
    </w:tbl>
    <w:p w14:paraId="114DB6F0" w14:textId="77777777" w:rsidR="001244D6" w:rsidRDefault="001244D6" w:rsidP="004754E9">
      <w:pPr>
        <w:rPr>
          <w:rFonts w:ascii="Arial" w:hAnsi="Arial" w:cs="Arial"/>
          <w:sz w:val="24"/>
          <w:szCs w:val="24"/>
        </w:rPr>
      </w:pPr>
    </w:p>
    <w:p w14:paraId="10BFB9F0" w14:textId="77777777" w:rsidR="00CC6686" w:rsidRDefault="00CC6686">
      <w:pPr>
        <w:spacing w:line="240" w:lineRule="auto"/>
        <w:jc w:val="left"/>
        <w:rPr>
          <w:rFonts w:ascii="Arial" w:hAnsi="Arial" w:cs="Arial"/>
          <w:sz w:val="24"/>
          <w:szCs w:val="24"/>
        </w:rPr>
      </w:pPr>
    </w:p>
    <w:p w14:paraId="50590605" w14:textId="3E5CFF6C" w:rsidR="005F0EF0" w:rsidRDefault="005F0EF0">
      <w:pPr>
        <w:spacing w:line="240" w:lineRule="auto"/>
        <w:jc w:val="left"/>
        <w:rPr>
          <w:rFonts w:ascii="Arial" w:hAnsi="Arial" w:cs="Arial"/>
          <w:sz w:val="24"/>
          <w:szCs w:val="24"/>
        </w:rPr>
      </w:pPr>
      <w:r>
        <w:rPr>
          <w:rFonts w:ascii="Arial" w:hAnsi="Arial" w:cs="Arial"/>
          <w:sz w:val="24"/>
          <w:szCs w:val="24"/>
        </w:rPr>
        <w:t>Atentamente,</w:t>
      </w:r>
    </w:p>
    <w:p w14:paraId="2B2E548D" w14:textId="77777777" w:rsidR="00FD1781" w:rsidRDefault="00FD1781">
      <w:pPr>
        <w:spacing w:line="240" w:lineRule="auto"/>
        <w:jc w:val="left"/>
        <w:rPr>
          <w:rFonts w:ascii="Arial" w:hAnsi="Arial" w:cs="Arial"/>
          <w:sz w:val="24"/>
          <w:szCs w:val="24"/>
        </w:rPr>
      </w:pPr>
    </w:p>
    <w:p w14:paraId="44BD8C25" w14:textId="77777777" w:rsidR="00FD1781" w:rsidRDefault="00FD1781">
      <w:pPr>
        <w:spacing w:line="240" w:lineRule="auto"/>
        <w:jc w:val="left"/>
        <w:rPr>
          <w:rFonts w:ascii="Arial" w:hAnsi="Arial" w:cs="Arial"/>
          <w:sz w:val="24"/>
          <w:szCs w:val="24"/>
        </w:rPr>
      </w:pPr>
    </w:p>
    <w:p w14:paraId="4FCC1C1B" w14:textId="2B6E624A" w:rsidR="005F0EF0" w:rsidRDefault="005F0EF0">
      <w:pPr>
        <w:spacing w:line="240" w:lineRule="auto"/>
        <w:jc w:val="left"/>
        <w:rPr>
          <w:rFonts w:ascii="Arial" w:hAnsi="Arial" w:cs="Arial"/>
          <w:sz w:val="24"/>
          <w:szCs w:val="24"/>
        </w:rPr>
      </w:pPr>
      <w:r>
        <w:rPr>
          <w:rFonts w:ascii="Arial" w:hAnsi="Arial" w:cs="Arial"/>
          <w:sz w:val="24"/>
          <w:szCs w:val="24"/>
        </w:rPr>
        <w:t>Héctor Hernán García Duque</w:t>
      </w:r>
      <w:bookmarkStart w:id="1" w:name="_GoBack"/>
      <w:bookmarkEnd w:id="1"/>
    </w:p>
    <w:p w14:paraId="6D6FD1BA" w14:textId="246876D3" w:rsidR="001244D6" w:rsidRDefault="005F0EF0">
      <w:pPr>
        <w:spacing w:line="240" w:lineRule="auto"/>
        <w:jc w:val="left"/>
        <w:rPr>
          <w:rFonts w:ascii="Arial" w:hAnsi="Arial" w:cs="Arial"/>
          <w:sz w:val="24"/>
          <w:szCs w:val="24"/>
        </w:rPr>
      </w:pPr>
      <w:r>
        <w:rPr>
          <w:rFonts w:ascii="Arial" w:hAnsi="Arial" w:cs="Arial"/>
          <w:sz w:val="24"/>
          <w:szCs w:val="24"/>
        </w:rPr>
        <w:t>Rector</w:t>
      </w:r>
      <w:r w:rsidR="001244D6">
        <w:rPr>
          <w:rFonts w:ascii="Arial" w:hAnsi="Arial" w:cs="Arial"/>
          <w:sz w:val="24"/>
          <w:szCs w:val="24"/>
        </w:rPr>
        <w:br w:type="page"/>
      </w:r>
    </w:p>
    <w:p w14:paraId="5FE6C514" w14:textId="77777777" w:rsidR="005F0EF0" w:rsidRDefault="005F0EF0">
      <w:pPr>
        <w:spacing w:line="240" w:lineRule="auto"/>
        <w:jc w:val="left"/>
        <w:rPr>
          <w:rFonts w:ascii="Arial" w:hAnsi="Arial" w:cs="Arial"/>
          <w:sz w:val="24"/>
          <w:szCs w:val="24"/>
        </w:rPr>
      </w:pPr>
    </w:p>
    <w:tbl>
      <w:tblPr>
        <w:tblW w:w="10602" w:type="dxa"/>
        <w:tblInd w:w="-1358" w:type="dxa"/>
        <w:tblCellMar>
          <w:left w:w="70" w:type="dxa"/>
          <w:right w:w="70" w:type="dxa"/>
        </w:tblCellMar>
        <w:tblLook w:val="04A0" w:firstRow="1" w:lastRow="0" w:firstColumn="1" w:lastColumn="0" w:noHBand="0" w:noVBand="1"/>
      </w:tblPr>
      <w:tblGrid>
        <w:gridCol w:w="1048"/>
        <w:gridCol w:w="4036"/>
        <w:gridCol w:w="5518"/>
      </w:tblGrid>
      <w:tr w:rsidR="001244D6" w:rsidRPr="001244D6" w14:paraId="71DCA931" w14:textId="77777777" w:rsidTr="001244D6">
        <w:trPr>
          <w:trHeight w:val="288"/>
        </w:trPr>
        <w:tc>
          <w:tcPr>
            <w:tcW w:w="10602" w:type="dxa"/>
            <w:gridSpan w:val="3"/>
            <w:tcBorders>
              <w:top w:val="nil"/>
              <w:left w:val="nil"/>
              <w:bottom w:val="nil"/>
              <w:right w:val="nil"/>
            </w:tcBorders>
            <w:shd w:val="clear" w:color="auto" w:fill="auto"/>
            <w:noWrap/>
            <w:vAlign w:val="bottom"/>
            <w:hideMark/>
          </w:tcPr>
          <w:p w14:paraId="75CDC3C7"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t>INSTITUCION EDUCTIVA SANTA TERESA</w:t>
            </w:r>
          </w:p>
        </w:tc>
      </w:tr>
      <w:tr w:rsidR="001244D6" w:rsidRPr="001244D6" w14:paraId="5CE29CF8" w14:textId="77777777" w:rsidTr="001244D6">
        <w:trPr>
          <w:trHeight w:val="288"/>
        </w:trPr>
        <w:tc>
          <w:tcPr>
            <w:tcW w:w="10602" w:type="dxa"/>
            <w:gridSpan w:val="3"/>
            <w:tcBorders>
              <w:top w:val="nil"/>
              <w:left w:val="nil"/>
              <w:bottom w:val="nil"/>
              <w:right w:val="nil"/>
            </w:tcBorders>
            <w:shd w:val="clear" w:color="auto" w:fill="auto"/>
            <w:noWrap/>
            <w:vAlign w:val="bottom"/>
            <w:hideMark/>
          </w:tcPr>
          <w:p w14:paraId="3953BF67"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t>LISTADO DE ALIMENTOS CONSIDERADOS SALUDABLES Y LOS QUE SE RECOMIENDA RESTRINGIR</w:t>
            </w:r>
          </w:p>
        </w:tc>
      </w:tr>
      <w:tr w:rsidR="001244D6" w:rsidRPr="001244D6" w14:paraId="39C8BF2D" w14:textId="77777777" w:rsidTr="001244D6">
        <w:trPr>
          <w:trHeight w:val="300"/>
        </w:trPr>
        <w:tc>
          <w:tcPr>
            <w:tcW w:w="1048" w:type="dxa"/>
            <w:tcBorders>
              <w:top w:val="nil"/>
              <w:left w:val="nil"/>
              <w:bottom w:val="nil"/>
              <w:right w:val="nil"/>
            </w:tcBorders>
            <w:shd w:val="clear" w:color="auto" w:fill="auto"/>
            <w:noWrap/>
            <w:vAlign w:val="bottom"/>
            <w:hideMark/>
          </w:tcPr>
          <w:p w14:paraId="7CACCC07" w14:textId="77777777" w:rsidR="001244D6" w:rsidRPr="001244D6" w:rsidRDefault="001244D6" w:rsidP="001244D6">
            <w:pPr>
              <w:spacing w:line="240" w:lineRule="auto"/>
              <w:jc w:val="center"/>
              <w:rPr>
                <w:rFonts w:eastAsia="Times New Roman" w:cs="Calibri"/>
                <w:color w:val="000000"/>
                <w:lang w:val="es-CO" w:eastAsia="es-CO"/>
              </w:rPr>
            </w:pPr>
          </w:p>
        </w:tc>
        <w:tc>
          <w:tcPr>
            <w:tcW w:w="4036" w:type="dxa"/>
            <w:tcBorders>
              <w:top w:val="nil"/>
              <w:left w:val="nil"/>
              <w:bottom w:val="nil"/>
              <w:right w:val="nil"/>
            </w:tcBorders>
            <w:shd w:val="clear" w:color="auto" w:fill="auto"/>
            <w:noWrap/>
            <w:vAlign w:val="bottom"/>
            <w:hideMark/>
          </w:tcPr>
          <w:p w14:paraId="0C1C2501" w14:textId="77777777" w:rsidR="001244D6" w:rsidRPr="001244D6" w:rsidRDefault="001244D6" w:rsidP="001244D6">
            <w:pPr>
              <w:spacing w:line="240" w:lineRule="auto"/>
              <w:jc w:val="left"/>
              <w:rPr>
                <w:rFonts w:ascii="Times New Roman" w:eastAsia="Times New Roman" w:hAnsi="Times New Roman"/>
                <w:sz w:val="20"/>
                <w:szCs w:val="20"/>
                <w:lang w:val="es-CO" w:eastAsia="es-CO"/>
              </w:rPr>
            </w:pPr>
          </w:p>
        </w:tc>
        <w:tc>
          <w:tcPr>
            <w:tcW w:w="5518" w:type="dxa"/>
            <w:tcBorders>
              <w:top w:val="nil"/>
              <w:left w:val="nil"/>
              <w:bottom w:val="nil"/>
              <w:right w:val="nil"/>
            </w:tcBorders>
            <w:shd w:val="clear" w:color="auto" w:fill="auto"/>
            <w:noWrap/>
            <w:vAlign w:val="bottom"/>
            <w:hideMark/>
          </w:tcPr>
          <w:p w14:paraId="2EC43F9A" w14:textId="77777777" w:rsidR="001244D6" w:rsidRPr="001244D6" w:rsidRDefault="001244D6" w:rsidP="001244D6">
            <w:pPr>
              <w:spacing w:line="240" w:lineRule="auto"/>
              <w:jc w:val="left"/>
              <w:rPr>
                <w:rFonts w:ascii="Times New Roman" w:eastAsia="Times New Roman" w:hAnsi="Times New Roman"/>
                <w:sz w:val="20"/>
                <w:szCs w:val="20"/>
                <w:lang w:val="es-CO" w:eastAsia="es-CO"/>
              </w:rPr>
            </w:pPr>
          </w:p>
        </w:tc>
      </w:tr>
      <w:tr w:rsidR="001244D6" w:rsidRPr="001244D6" w14:paraId="5941EE28" w14:textId="77777777" w:rsidTr="001244D6">
        <w:trPr>
          <w:trHeight w:val="300"/>
        </w:trPr>
        <w:tc>
          <w:tcPr>
            <w:tcW w:w="1048" w:type="dxa"/>
            <w:tcBorders>
              <w:top w:val="single" w:sz="8" w:space="0" w:color="auto"/>
              <w:left w:val="single" w:sz="8" w:space="0" w:color="auto"/>
              <w:bottom w:val="single" w:sz="8" w:space="0" w:color="auto"/>
              <w:right w:val="nil"/>
            </w:tcBorders>
            <w:shd w:val="clear" w:color="auto" w:fill="auto"/>
            <w:noWrap/>
            <w:vAlign w:val="bottom"/>
            <w:hideMark/>
          </w:tcPr>
          <w:p w14:paraId="655AFF15"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t>ITEM</w:t>
            </w:r>
          </w:p>
        </w:tc>
        <w:tc>
          <w:tcPr>
            <w:tcW w:w="4036" w:type="dxa"/>
            <w:tcBorders>
              <w:top w:val="single" w:sz="8" w:space="0" w:color="auto"/>
              <w:left w:val="nil"/>
              <w:bottom w:val="single" w:sz="8" w:space="0" w:color="auto"/>
              <w:right w:val="single" w:sz="8" w:space="0" w:color="auto"/>
            </w:tcBorders>
            <w:shd w:val="clear" w:color="auto" w:fill="auto"/>
            <w:noWrap/>
            <w:vAlign w:val="center"/>
            <w:hideMark/>
          </w:tcPr>
          <w:p w14:paraId="6EF8AB62" w14:textId="77777777" w:rsidR="001244D6" w:rsidRPr="001244D6" w:rsidRDefault="001244D6" w:rsidP="001244D6">
            <w:pPr>
              <w:spacing w:line="240" w:lineRule="auto"/>
              <w:jc w:val="center"/>
              <w:rPr>
                <w:rFonts w:ascii="Arial" w:eastAsia="Times New Roman" w:hAnsi="Arial" w:cs="Arial"/>
                <w:color w:val="000000"/>
                <w:sz w:val="20"/>
                <w:szCs w:val="20"/>
                <w:lang w:val="es-CO" w:eastAsia="es-CO"/>
              </w:rPr>
            </w:pPr>
            <w:r w:rsidRPr="001244D6">
              <w:rPr>
                <w:rFonts w:ascii="Arial" w:eastAsia="Times New Roman" w:hAnsi="Arial" w:cs="Arial"/>
                <w:color w:val="000000"/>
                <w:sz w:val="20"/>
                <w:szCs w:val="20"/>
                <w:lang w:val="es-CO" w:eastAsia="es-CO"/>
              </w:rPr>
              <w:t>ALIMENTOS SALUDABLES</w:t>
            </w:r>
          </w:p>
        </w:tc>
        <w:tc>
          <w:tcPr>
            <w:tcW w:w="5518" w:type="dxa"/>
            <w:tcBorders>
              <w:top w:val="single" w:sz="8" w:space="0" w:color="auto"/>
              <w:left w:val="nil"/>
              <w:bottom w:val="single" w:sz="8" w:space="0" w:color="auto"/>
              <w:right w:val="single" w:sz="8" w:space="0" w:color="auto"/>
            </w:tcBorders>
            <w:shd w:val="clear" w:color="auto" w:fill="auto"/>
            <w:noWrap/>
            <w:vAlign w:val="center"/>
            <w:hideMark/>
          </w:tcPr>
          <w:p w14:paraId="54D3B7E0" w14:textId="77777777" w:rsidR="001244D6" w:rsidRPr="001244D6" w:rsidRDefault="001244D6" w:rsidP="001244D6">
            <w:pPr>
              <w:spacing w:line="240" w:lineRule="auto"/>
              <w:jc w:val="center"/>
              <w:rPr>
                <w:rFonts w:ascii="Arial" w:eastAsia="Times New Roman" w:hAnsi="Arial" w:cs="Arial"/>
                <w:color w:val="000000"/>
                <w:sz w:val="20"/>
                <w:szCs w:val="20"/>
                <w:lang w:val="es-CO" w:eastAsia="es-CO"/>
              </w:rPr>
            </w:pPr>
            <w:r w:rsidRPr="001244D6">
              <w:rPr>
                <w:rFonts w:ascii="Arial" w:eastAsia="Times New Roman" w:hAnsi="Arial" w:cs="Arial"/>
                <w:color w:val="000000"/>
                <w:sz w:val="20"/>
                <w:szCs w:val="20"/>
                <w:lang w:val="es-CO" w:eastAsia="es-CO"/>
              </w:rPr>
              <w:t>ALIMENTO A LIMITAR O RESTRINGIR</w:t>
            </w:r>
          </w:p>
        </w:tc>
      </w:tr>
      <w:tr w:rsidR="001244D6" w:rsidRPr="001244D6" w14:paraId="4BBA8FB7" w14:textId="77777777" w:rsidTr="001244D6">
        <w:trPr>
          <w:trHeight w:val="255"/>
        </w:trPr>
        <w:tc>
          <w:tcPr>
            <w:tcW w:w="1048" w:type="dxa"/>
            <w:vMerge w:val="restart"/>
            <w:tcBorders>
              <w:top w:val="nil"/>
              <w:left w:val="single" w:sz="8" w:space="0" w:color="auto"/>
              <w:bottom w:val="single" w:sz="8" w:space="0" w:color="000000"/>
              <w:right w:val="single" w:sz="8" w:space="0" w:color="auto"/>
            </w:tcBorders>
            <w:shd w:val="clear" w:color="auto" w:fill="auto"/>
            <w:noWrap/>
            <w:textDirection w:val="tbLrV"/>
            <w:vAlign w:val="center"/>
            <w:hideMark/>
          </w:tcPr>
          <w:p w14:paraId="515A4FF1" w14:textId="77777777" w:rsidR="001244D6" w:rsidRPr="001244D6" w:rsidRDefault="001244D6" w:rsidP="001244D6">
            <w:pPr>
              <w:spacing w:line="240" w:lineRule="auto"/>
              <w:jc w:val="center"/>
              <w:rPr>
                <w:rFonts w:eastAsia="Times New Roman" w:cs="Calibri"/>
                <w:color w:val="000000"/>
                <w:sz w:val="44"/>
                <w:szCs w:val="44"/>
                <w:lang w:val="es-CO" w:eastAsia="es-CO"/>
              </w:rPr>
            </w:pPr>
            <w:r w:rsidRPr="001244D6">
              <w:rPr>
                <w:rFonts w:eastAsia="Times New Roman" w:cs="Calibri"/>
                <w:color w:val="000000"/>
                <w:sz w:val="44"/>
                <w:szCs w:val="44"/>
                <w:lang w:val="es-CO" w:eastAsia="es-CO"/>
              </w:rPr>
              <w:t>BEBIDAS</w:t>
            </w:r>
          </w:p>
        </w:tc>
        <w:tc>
          <w:tcPr>
            <w:tcW w:w="4036" w:type="dxa"/>
            <w:tcBorders>
              <w:top w:val="nil"/>
              <w:left w:val="nil"/>
              <w:bottom w:val="single" w:sz="4" w:space="0" w:color="auto"/>
              <w:right w:val="single" w:sz="8" w:space="0" w:color="auto"/>
            </w:tcBorders>
            <w:shd w:val="clear" w:color="auto" w:fill="auto"/>
            <w:noWrap/>
            <w:vAlign w:val="center"/>
            <w:hideMark/>
          </w:tcPr>
          <w:p w14:paraId="10B9C17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Agua</w:t>
            </w:r>
          </w:p>
        </w:tc>
        <w:tc>
          <w:tcPr>
            <w:tcW w:w="5518" w:type="dxa"/>
            <w:tcBorders>
              <w:top w:val="nil"/>
              <w:left w:val="nil"/>
              <w:bottom w:val="single" w:sz="4" w:space="0" w:color="auto"/>
              <w:right w:val="single" w:sz="8" w:space="0" w:color="auto"/>
            </w:tcBorders>
            <w:shd w:val="clear" w:color="auto" w:fill="auto"/>
            <w:noWrap/>
            <w:vAlign w:val="center"/>
            <w:hideMark/>
          </w:tcPr>
          <w:p w14:paraId="413FE82B"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Bebidas azucaradas</w:t>
            </w:r>
          </w:p>
        </w:tc>
      </w:tr>
      <w:tr w:rsidR="001244D6" w:rsidRPr="001244D6" w14:paraId="73511B95"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F282E01"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379C3F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Aguas saborizadas sin edulcorantes</w:t>
            </w:r>
          </w:p>
        </w:tc>
        <w:tc>
          <w:tcPr>
            <w:tcW w:w="5518" w:type="dxa"/>
            <w:tcBorders>
              <w:top w:val="nil"/>
              <w:left w:val="nil"/>
              <w:bottom w:val="single" w:sz="4" w:space="0" w:color="auto"/>
              <w:right w:val="single" w:sz="8" w:space="0" w:color="auto"/>
            </w:tcBorders>
            <w:shd w:val="clear" w:color="auto" w:fill="auto"/>
            <w:noWrap/>
            <w:vAlign w:val="center"/>
            <w:hideMark/>
          </w:tcPr>
          <w:p w14:paraId="0160A2C5"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Bebidas azucaradas carbonatadas</w:t>
            </w:r>
          </w:p>
        </w:tc>
      </w:tr>
      <w:tr w:rsidR="001244D6" w:rsidRPr="001244D6" w14:paraId="1D09E2E9"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099C0FEE"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31BD29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Aromática en agua </w:t>
            </w:r>
          </w:p>
        </w:tc>
        <w:tc>
          <w:tcPr>
            <w:tcW w:w="5518" w:type="dxa"/>
            <w:tcBorders>
              <w:top w:val="nil"/>
              <w:left w:val="nil"/>
              <w:bottom w:val="single" w:sz="4" w:space="0" w:color="auto"/>
              <w:right w:val="single" w:sz="8" w:space="0" w:color="auto"/>
            </w:tcBorders>
            <w:shd w:val="clear" w:color="auto" w:fill="auto"/>
            <w:noWrap/>
            <w:vAlign w:val="center"/>
            <w:hideMark/>
          </w:tcPr>
          <w:p w14:paraId="1D6A9604"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Bebidas de sábila</w:t>
            </w:r>
          </w:p>
        </w:tc>
      </w:tr>
      <w:tr w:rsidR="001244D6" w:rsidRPr="001244D6" w14:paraId="33C5F315"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F52B4C0"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2ECF4C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Aromática en leche</w:t>
            </w:r>
          </w:p>
        </w:tc>
        <w:tc>
          <w:tcPr>
            <w:tcW w:w="5518" w:type="dxa"/>
            <w:tcBorders>
              <w:top w:val="nil"/>
              <w:left w:val="nil"/>
              <w:bottom w:val="single" w:sz="4" w:space="0" w:color="auto"/>
              <w:right w:val="single" w:sz="8" w:space="0" w:color="auto"/>
            </w:tcBorders>
            <w:shd w:val="clear" w:color="auto" w:fill="auto"/>
            <w:noWrap/>
            <w:vAlign w:val="center"/>
            <w:hideMark/>
          </w:tcPr>
          <w:p w14:paraId="17766323"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Bebidas Energizantes</w:t>
            </w:r>
          </w:p>
        </w:tc>
      </w:tr>
      <w:tr w:rsidR="001244D6" w:rsidRPr="001244D6" w14:paraId="47497369"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C0B3D67"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63F6AE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 de Avena láctea</w:t>
            </w:r>
          </w:p>
        </w:tc>
        <w:tc>
          <w:tcPr>
            <w:tcW w:w="5518" w:type="dxa"/>
            <w:tcBorders>
              <w:top w:val="nil"/>
              <w:left w:val="nil"/>
              <w:bottom w:val="single" w:sz="4" w:space="0" w:color="auto"/>
              <w:right w:val="single" w:sz="8" w:space="0" w:color="auto"/>
            </w:tcBorders>
            <w:shd w:val="clear" w:color="auto" w:fill="auto"/>
            <w:noWrap/>
            <w:vAlign w:val="center"/>
            <w:hideMark/>
          </w:tcPr>
          <w:p w14:paraId="29F56C53"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Bebidas Hidratantes</w:t>
            </w:r>
          </w:p>
        </w:tc>
      </w:tr>
      <w:tr w:rsidR="001244D6" w:rsidRPr="001244D6" w14:paraId="0B33418F"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7DD5304"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0C6B26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Bonyurt</w:t>
            </w:r>
            <w:proofErr w:type="spellEnd"/>
            <w:r w:rsidRPr="001244D6">
              <w:rPr>
                <w:rFonts w:eastAsia="Times New Roman" w:cs="Calibri"/>
                <w:color w:val="000000"/>
                <w:lang w:val="es-CO" w:eastAsia="es-CO"/>
              </w:rPr>
              <w:t xml:space="preserve"> </w:t>
            </w:r>
            <w:proofErr w:type="spellStart"/>
            <w:r w:rsidRPr="001244D6">
              <w:rPr>
                <w:rFonts w:eastAsia="Times New Roman" w:cs="Calibri"/>
                <w:color w:val="000000"/>
                <w:lang w:val="es-CO" w:eastAsia="es-CO"/>
              </w:rPr>
              <w:t>Musli</w:t>
            </w:r>
            <w:proofErr w:type="spellEnd"/>
            <w:r w:rsidRPr="001244D6">
              <w:rPr>
                <w:rFonts w:eastAsia="Times New Roman" w:cs="Calibri"/>
                <w:color w:val="000000"/>
                <w:lang w:val="es-CO" w:eastAsia="es-CO"/>
              </w:rPr>
              <w:t xml:space="preserve"> o granola</w:t>
            </w:r>
          </w:p>
        </w:tc>
        <w:tc>
          <w:tcPr>
            <w:tcW w:w="5518" w:type="dxa"/>
            <w:tcBorders>
              <w:top w:val="nil"/>
              <w:left w:val="nil"/>
              <w:bottom w:val="single" w:sz="4" w:space="0" w:color="auto"/>
              <w:right w:val="single" w:sz="8" w:space="0" w:color="auto"/>
            </w:tcBorders>
            <w:shd w:val="clear" w:color="auto" w:fill="auto"/>
            <w:noWrap/>
            <w:vAlign w:val="center"/>
            <w:hideMark/>
          </w:tcPr>
          <w:p w14:paraId="51B79746"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Bolis</w:t>
            </w:r>
          </w:p>
        </w:tc>
      </w:tr>
      <w:tr w:rsidR="001244D6" w:rsidRPr="001244D6" w14:paraId="09A5BB4F"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866B85B"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7BB57B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Café negro</w:t>
            </w:r>
          </w:p>
        </w:tc>
        <w:tc>
          <w:tcPr>
            <w:tcW w:w="5518" w:type="dxa"/>
            <w:tcBorders>
              <w:top w:val="nil"/>
              <w:left w:val="nil"/>
              <w:bottom w:val="single" w:sz="4" w:space="0" w:color="auto"/>
              <w:right w:val="single" w:sz="8" w:space="0" w:color="auto"/>
            </w:tcBorders>
            <w:shd w:val="clear" w:color="auto" w:fill="auto"/>
            <w:noWrap/>
            <w:vAlign w:val="center"/>
            <w:hideMark/>
          </w:tcPr>
          <w:p w14:paraId="59220850"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Capuchino de paquete</w:t>
            </w:r>
          </w:p>
        </w:tc>
      </w:tr>
      <w:tr w:rsidR="001244D6" w:rsidRPr="001244D6" w14:paraId="6AABB893"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360F7BCC"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B0D207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Café en leche</w:t>
            </w:r>
          </w:p>
        </w:tc>
        <w:tc>
          <w:tcPr>
            <w:tcW w:w="5518" w:type="dxa"/>
            <w:tcBorders>
              <w:top w:val="nil"/>
              <w:left w:val="nil"/>
              <w:bottom w:val="single" w:sz="4" w:space="0" w:color="auto"/>
              <w:right w:val="single" w:sz="8" w:space="0" w:color="auto"/>
            </w:tcBorders>
            <w:shd w:val="clear" w:color="auto" w:fill="auto"/>
            <w:noWrap/>
            <w:vAlign w:val="center"/>
            <w:hideMark/>
          </w:tcPr>
          <w:p w14:paraId="11A46462"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Mocachino</w:t>
            </w:r>
            <w:proofErr w:type="spellEnd"/>
            <w:r w:rsidRPr="001244D6">
              <w:rPr>
                <w:rFonts w:eastAsia="Times New Roman" w:cs="Calibri"/>
                <w:color w:val="000000"/>
                <w:lang w:val="es-CO" w:eastAsia="es-CO"/>
              </w:rPr>
              <w:t xml:space="preserve"> listo para el consumo</w:t>
            </w:r>
          </w:p>
        </w:tc>
      </w:tr>
      <w:tr w:rsidR="001244D6" w:rsidRPr="001244D6" w14:paraId="1E3EA569"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58D4C95A"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63D556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Chocolate en agua</w:t>
            </w:r>
          </w:p>
        </w:tc>
        <w:tc>
          <w:tcPr>
            <w:tcW w:w="5518" w:type="dxa"/>
            <w:tcBorders>
              <w:top w:val="nil"/>
              <w:left w:val="nil"/>
              <w:bottom w:val="single" w:sz="4" w:space="0" w:color="auto"/>
              <w:right w:val="single" w:sz="8" w:space="0" w:color="auto"/>
            </w:tcBorders>
            <w:shd w:val="clear" w:color="auto" w:fill="auto"/>
            <w:noWrap/>
            <w:vAlign w:val="center"/>
            <w:hideMark/>
          </w:tcPr>
          <w:p w14:paraId="2A01B30C" w14:textId="77777777" w:rsidR="001244D6" w:rsidRPr="001244D6" w:rsidRDefault="001244D6" w:rsidP="001244D6">
            <w:pPr>
              <w:spacing w:line="240" w:lineRule="auto"/>
              <w:ind w:firstLineChars="500" w:firstLine="1100"/>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Té</w:t>
            </w:r>
          </w:p>
        </w:tc>
      </w:tr>
      <w:tr w:rsidR="001244D6" w:rsidRPr="001244D6" w14:paraId="5FB7BBF5"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45C5CA6"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65B2C4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Chocolate en leche</w:t>
            </w:r>
          </w:p>
        </w:tc>
        <w:tc>
          <w:tcPr>
            <w:tcW w:w="5518" w:type="dxa"/>
            <w:tcBorders>
              <w:top w:val="nil"/>
              <w:left w:val="nil"/>
              <w:bottom w:val="nil"/>
              <w:right w:val="single" w:sz="8" w:space="0" w:color="auto"/>
            </w:tcBorders>
            <w:shd w:val="clear" w:color="auto" w:fill="auto"/>
            <w:noWrap/>
            <w:vAlign w:val="bottom"/>
            <w:hideMark/>
          </w:tcPr>
          <w:p w14:paraId="32BEE082"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53965E86"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26B292F4"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BBC522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Jugo natural en agua, sin azúcar</w:t>
            </w:r>
          </w:p>
        </w:tc>
        <w:tc>
          <w:tcPr>
            <w:tcW w:w="5518" w:type="dxa"/>
            <w:tcBorders>
              <w:top w:val="single" w:sz="4" w:space="0" w:color="auto"/>
              <w:left w:val="nil"/>
              <w:bottom w:val="single" w:sz="4" w:space="0" w:color="auto"/>
              <w:right w:val="single" w:sz="8" w:space="0" w:color="auto"/>
            </w:tcBorders>
            <w:shd w:val="clear" w:color="auto" w:fill="auto"/>
            <w:noWrap/>
            <w:vAlign w:val="center"/>
            <w:hideMark/>
          </w:tcPr>
          <w:p w14:paraId="72A8DF95"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67F1E1B7"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AB51D36"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12E74F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Jugo natural en leche, sin azúcar</w:t>
            </w:r>
          </w:p>
        </w:tc>
        <w:tc>
          <w:tcPr>
            <w:tcW w:w="5518" w:type="dxa"/>
            <w:tcBorders>
              <w:top w:val="nil"/>
              <w:left w:val="nil"/>
              <w:bottom w:val="single" w:sz="4" w:space="0" w:color="auto"/>
              <w:right w:val="single" w:sz="8" w:space="0" w:color="auto"/>
            </w:tcBorders>
            <w:shd w:val="clear" w:color="auto" w:fill="auto"/>
            <w:noWrap/>
            <w:vAlign w:val="center"/>
            <w:hideMark/>
          </w:tcPr>
          <w:p w14:paraId="0E4AD59F"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6EBA4265"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56D2915"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7CDF14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Kumis</w:t>
            </w:r>
          </w:p>
        </w:tc>
        <w:tc>
          <w:tcPr>
            <w:tcW w:w="5518" w:type="dxa"/>
            <w:tcBorders>
              <w:top w:val="nil"/>
              <w:left w:val="nil"/>
              <w:bottom w:val="single" w:sz="4" w:space="0" w:color="auto"/>
              <w:right w:val="single" w:sz="8" w:space="0" w:color="auto"/>
            </w:tcBorders>
            <w:shd w:val="clear" w:color="auto" w:fill="auto"/>
            <w:noWrap/>
            <w:vAlign w:val="center"/>
            <w:hideMark/>
          </w:tcPr>
          <w:p w14:paraId="02AE2B28"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00380EAF"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7A92049E"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EC80FC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Leche saborizada</w:t>
            </w:r>
          </w:p>
        </w:tc>
        <w:tc>
          <w:tcPr>
            <w:tcW w:w="5518" w:type="dxa"/>
            <w:tcBorders>
              <w:top w:val="nil"/>
              <w:left w:val="nil"/>
              <w:bottom w:val="single" w:sz="4" w:space="0" w:color="auto"/>
              <w:right w:val="single" w:sz="8" w:space="0" w:color="auto"/>
            </w:tcBorders>
            <w:shd w:val="clear" w:color="auto" w:fill="auto"/>
            <w:noWrap/>
            <w:vAlign w:val="center"/>
            <w:hideMark/>
          </w:tcPr>
          <w:p w14:paraId="6C11C178"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02F07720"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01980D3F"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140C9C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Yogurt</w:t>
            </w:r>
          </w:p>
        </w:tc>
        <w:tc>
          <w:tcPr>
            <w:tcW w:w="5518" w:type="dxa"/>
            <w:tcBorders>
              <w:top w:val="nil"/>
              <w:left w:val="nil"/>
              <w:bottom w:val="single" w:sz="4" w:space="0" w:color="auto"/>
              <w:right w:val="single" w:sz="8" w:space="0" w:color="auto"/>
            </w:tcBorders>
            <w:shd w:val="clear" w:color="auto" w:fill="auto"/>
            <w:noWrap/>
            <w:vAlign w:val="center"/>
            <w:hideMark/>
          </w:tcPr>
          <w:p w14:paraId="6D8ADA95"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7BC5DD7B"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5E16B6CD" w14:textId="77777777" w:rsidR="001244D6" w:rsidRPr="001244D6" w:rsidRDefault="001244D6" w:rsidP="001244D6">
            <w:pPr>
              <w:spacing w:line="240" w:lineRule="auto"/>
              <w:jc w:val="left"/>
              <w:rPr>
                <w:rFonts w:eastAsia="Times New Roman" w:cs="Calibri"/>
                <w:color w:val="000000"/>
                <w:sz w:val="44"/>
                <w:szCs w:val="44"/>
                <w:lang w:val="es-CO" w:eastAsia="es-CO"/>
              </w:rPr>
            </w:pPr>
          </w:p>
        </w:tc>
        <w:tc>
          <w:tcPr>
            <w:tcW w:w="4036" w:type="dxa"/>
            <w:tcBorders>
              <w:top w:val="nil"/>
              <w:left w:val="nil"/>
              <w:bottom w:val="single" w:sz="8" w:space="0" w:color="auto"/>
              <w:right w:val="single" w:sz="8" w:space="0" w:color="auto"/>
            </w:tcBorders>
            <w:shd w:val="clear" w:color="auto" w:fill="auto"/>
            <w:noWrap/>
            <w:vAlign w:val="center"/>
            <w:hideMark/>
          </w:tcPr>
          <w:p w14:paraId="286FCED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Zumo de naranja</w:t>
            </w:r>
          </w:p>
        </w:tc>
        <w:tc>
          <w:tcPr>
            <w:tcW w:w="5518" w:type="dxa"/>
            <w:tcBorders>
              <w:top w:val="nil"/>
              <w:left w:val="nil"/>
              <w:bottom w:val="single" w:sz="8" w:space="0" w:color="auto"/>
              <w:right w:val="single" w:sz="8" w:space="0" w:color="auto"/>
            </w:tcBorders>
            <w:shd w:val="clear" w:color="auto" w:fill="auto"/>
            <w:noWrap/>
            <w:vAlign w:val="center"/>
            <w:hideMark/>
          </w:tcPr>
          <w:p w14:paraId="645DC11A"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w:t>
            </w:r>
          </w:p>
        </w:tc>
      </w:tr>
      <w:tr w:rsidR="001244D6" w:rsidRPr="001244D6" w14:paraId="14BBAEDB" w14:textId="77777777" w:rsidTr="001244D6">
        <w:trPr>
          <w:trHeight w:val="255"/>
        </w:trPr>
        <w:tc>
          <w:tcPr>
            <w:tcW w:w="1048" w:type="dxa"/>
            <w:vMerge w:val="restart"/>
            <w:tcBorders>
              <w:top w:val="nil"/>
              <w:left w:val="single" w:sz="8" w:space="0" w:color="auto"/>
              <w:bottom w:val="single" w:sz="8" w:space="0" w:color="000000"/>
              <w:right w:val="single" w:sz="8" w:space="0" w:color="auto"/>
            </w:tcBorders>
            <w:shd w:val="clear" w:color="auto" w:fill="auto"/>
            <w:noWrap/>
            <w:textDirection w:val="tbLrV"/>
            <w:vAlign w:val="center"/>
            <w:hideMark/>
          </w:tcPr>
          <w:p w14:paraId="70CEAC1F" w14:textId="77777777" w:rsidR="001244D6" w:rsidRPr="001244D6" w:rsidRDefault="001244D6" w:rsidP="001244D6">
            <w:pPr>
              <w:spacing w:line="240" w:lineRule="auto"/>
              <w:jc w:val="center"/>
              <w:rPr>
                <w:rFonts w:eastAsia="Times New Roman" w:cs="Calibri"/>
                <w:color w:val="000000"/>
                <w:sz w:val="72"/>
                <w:szCs w:val="72"/>
                <w:lang w:val="es-CO" w:eastAsia="es-CO"/>
              </w:rPr>
            </w:pPr>
            <w:r w:rsidRPr="001244D6">
              <w:rPr>
                <w:rFonts w:eastAsia="Times New Roman" w:cs="Calibri"/>
                <w:color w:val="000000"/>
                <w:sz w:val="72"/>
                <w:szCs w:val="72"/>
                <w:lang w:val="es-CO" w:eastAsia="es-CO"/>
              </w:rPr>
              <w:t>DULCES</w:t>
            </w:r>
          </w:p>
        </w:tc>
        <w:tc>
          <w:tcPr>
            <w:tcW w:w="4036" w:type="dxa"/>
            <w:tcBorders>
              <w:top w:val="nil"/>
              <w:left w:val="nil"/>
              <w:bottom w:val="single" w:sz="4" w:space="0" w:color="auto"/>
              <w:right w:val="single" w:sz="8" w:space="0" w:color="auto"/>
            </w:tcBorders>
            <w:shd w:val="clear" w:color="auto" w:fill="auto"/>
            <w:noWrap/>
            <w:vAlign w:val="center"/>
            <w:hideMark/>
          </w:tcPr>
          <w:p w14:paraId="43AE059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Arequipe</w:t>
            </w:r>
          </w:p>
        </w:tc>
        <w:tc>
          <w:tcPr>
            <w:tcW w:w="5518" w:type="dxa"/>
            <w:tcBorders>
              <w:top w:val="nil"/>
              <w:left w:val="nil"/>
              <w:bottom w:val="single" w:sz="4" w:space="0" w:color="auto"/>
              <w:right w:val="single" w:sz="8" w:space="0" w:color="auto"/>
            </w:tcBorders>
            <w:shd w:val="clear" w:color="auto" w:fill="auto"/>
            <w:noWrap/>
            <w:vAlign w:val="center"/>
            <w:hideMark/>
          </w:tcPr>
          <w:p w14:paraId="0619541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Bananasplit</w:t>
            </w:r>
            <w:proofErr w:type="spellEnd"/>
          </w:p>
        </w:tc>
      </w:tr>
      <w:tr w:rsidR="001244D6" w:rsidRPr="001244D6" w14:paraId="68170650"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7F2FB962"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4E7DCC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Arroz con leche</w:t>
            </w:r>
          </w:p>
        </w:tc>
        <w:tc>
          <w:tcPr>
            <w:tcW w:w="5518" w:type="dxa"/>
            <w:tcBorders>
              <w:top w:val="nil"/>
              <w:left w:val="nil"/>
              <w:bottom w:val="single" w:sz="4" w:space="0" w:color="auto"/>
              <w:right w:val="single" w:sz="8" w:space="0" w:color="auto"/>
            </w:tcBorders>
            <w:shd w:val="clear" w:color="auto" w:fill="auto"/>
            <w:noWrap/>
            <w:vAlign w:val="center"/>
            <w:hideMark/>
          </w:tcPr>
          <w:p w14:paraId="2E0DF259"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Barriletes</w:t>
            </w:r>
          </w:p>
        </w:tc>
      </w:tr>
      <w:tr w:rsidR="001244D6" w:rsidRPr="001244D6" w14:paraId="05B96FD7"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565A1DED"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A3AF86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Barquillos con relleno</w:t>
            </w:r>
          </w:p>
        </w:tc>
        <w:tc>
          <w:tcPr>
            <w:tcW w:w="5518" w:type="dxa"/>
            <w:tcBorders>
              <w:top w:val="nil"/>
              <w:left w:val="nil"/>
              <w:bottom w:val="single" w:sz="4" w:space="0" w:color="auto"/>
              <w:right w:val="single" w:sz="8" w:space="0" w:color="auto"/>
            </w:tcBorders>
            <w:shd w:val="clear" w:color="auto" w:fill="auto"/>
            <w:noWrap/>
            <w:vAlign w:val="center"/>
            <w:hideMark/>
          </w:tcPr>
          <w:p w14:paraId="235818B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Bolitas de cereal recubiertas de chocolate</w:t>
            </w:r>
          </w:p>
        </w:tc>
      </w:tr>
      <w:tr w:rsidR="001244D6" w:rsidRPr="001244D6" w14:paraId="17C979AD"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36043D88"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BB96D9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Barras de cereal bajas en calorías </w:t>
            </w:r>
          </w:p>
        </w:tc>
        <w:tc>
          <w:tcPr>
            <w:tcW w:w="5518" w:type="dxa"/>
            <w:tcBorders>
              <w:top w:val="nil"/>
              <w:left w:val="nil"/>
              <w:bottom w:val="single" w:sz="4" w:space="0" w:color="auto"/>
              <w:right w:val="single" w:sz="8" w:space="0" w:color="auto"/>
            </w:tcBorders>
            <w:shd w:val="clear" w:color="auto" w:fill="auto"/>
            <w:noWrap/>
            <w:vAlign w:val="center"/>
            <w:hideMark/>
          </w:tcPr>
          <w:p w14:paraId="73AEE66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Bolitas de colores</w:t>
            </w:r>
          </w:p>
        </w:tc>
      </w:tr>
      <w:tr w:rsidR="001244D6" w:rsidRPr="001244D6" w14:paraId="2AD6761D"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274D9254"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5F367F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Bocadillo</w:t>
            </w:r>
          </w:p>
        </w:tc>
        <w:tc>
          <w:tcPr>
            <w:tcW w:w="5518" w:type="dxa"/>
            <w:tcBorders>
              <w:top w:val="nil"/>
              <w:left w:val="nil"/>
              <w:bottom w:val="single" w:sz="4" w:space="0" w:color="auto"/>
              <w:right w:val="single" w:sz="8" w:space="0" w:color="auto"/>
            </w:tcBorders>
            <w:shd w:val="clear" w:color="auto" w:fill="auto"/>
            <w:noWrap/>
            <w:vAlign w:val="center"/>
            <w:hideMark/>
          </w:tcPr>
          <w:p w14:paraId="45E9866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Burbujas de chocolate rellenas de arequipe</w:t>
            </w:r>
          </w:p>
        </w:tc>
      </w:tr>
      <w:tr w:rsidR="001244D6" w:rsidRPr="001244D6" w14:paraId="3E6F10E8"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007DF5B4"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B47B29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Bombones de chocolate </w:t>
            </w:r>
          </w:p>
        </w:tc>
        <w:tc>
          <w:tcPr>
            <w:tcW w:w="5518" w:type="dxa"/>
            <w:tcBorders>
              <w:top w:val="nil"/>
              <w:left w:val="nil"/>
              <w:bottom w:val="single" w:sz="4" w:space="0" w:color="auto"/>
              <w:right w:val="single" w:sz="8" w:space="0" w:color="auto"/>
            </w:tcBorders>
            <w:shd w:val="clear" w:color="auto" w:fill="auto"/>
            <w:noWrap/>
            <w:vAlign w:val="center"/>
            <w:hideMark/>
          </w:tcPr>
          <w:p w14:paraId="089B072D"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Caramelos</w:t>
            </w:r>
          </w:p>
        </w:tc>
      </w:tr>
      <w:tr w:rsidR="001244D6" w:rsidRPr="001244D6" w14:paraId="7CEB12D9"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5E859AA"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DC4B03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Natilla</w:t>
            </w:r>
          </w:p>
        </w:tc>
        <w:tc>
          <w:tcPr>
            <w:tcW w:w="5518" w:type="dxa"/>
            <w:tcBorders>
              <w:top w:val="nil"/>
              <w:left w:val="nil"/>
              <w:bottom w:val="single" w:sz="4" w:space="0" w:color="auto"/>
              <w:right w:val="single" w:sz="8" w:space="0" w:color="auto"/>
            </w:tcBorders>
            <w:shd w:val="clear" w:color="auto" w:fill="auto"/>
            <w:noWrap/>
            <w:vAlign w:val="center"/>
            <w:hideMark/>
          </w:tcPr>
          <w:p w14:paraId="7DA9FA0F"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Caramelos tipo </w:t>
            </w:r>
            <w:proofErr w:type="spellStart"/>
            <w:r w:rsidRPr="001244D6">
              <w:rPr>
                <w:rFonts w:eastAsia="Times New Roman" w:cs="Calibri"/>
                <w:color w:val="000000"/>
                <w:lang w:val="es-CO" w:eastAsia="es-CO"/>
              </w:rPr>
              <w:t>bianchi</w:t>
            </w:r>
            <w:proofErr w:type="spellEnd"/>
          </w:p>
        </w:tc>
      </w:tr>
      <w:tr w:rsidR="001244D6" w:rsidRPr="001244D6" w14:paraId="3C581909"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13F0358"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970323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Flan de leche</w:t>
            </w:r>
          </w:p>
        </w:tc>
        <w:tc>
          <w:tcPr>
            <w:tcW w:w="5518" w:type="dxa"/>
            <w:tcBorders>
              <w:top w:val="nil"/>
              <w:left w:val="nil"/>
              <w:bottom w:val="single" w:sz="4" w:space="0" w:color="auto"/>
              <w:right w:val="single" w:sz="8" w:space="0" w:color="auto"/>
            </w:tcBorders>
            <w:shd w:val="clear" w:color="auto" w:fill="auto"/>
            <w:noWrap/>
            <w:vAlign w:val="center"/>
            <w:hideMark/>
          </w:tcPr>
          <w:p w14:paraId="704258DD"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Cereales para el desayuno</w:t>
            </w:r>
          </w:p>
        </w:tc>
      </w:tr>
      <w:tr w:rsidR="001244D6" w:rsidRPr="001244D6" w14:paraId="0013E080"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AC546C3"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D386E2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Panelitas</w:t>
            </w:r>
          </w:p>
        </w:tc>
        <w:tc>
          <w:tcPr>
            <w:tcW w:w="5518" w:type="dxa"/>
            <w:tcBorders>
              <w:top w:val="nil"/>
              <w:left w:val="nil"/>
              <w:bottom w:val="single" w:sz="4" w:space="0" w:color="auto"/>
              <w:right w:val="single" w:sz="8" w:space="0" w:color="auto"/>
            </w:tcBorders>
            <w:shd w:val="clear" w:color="auto" w:fill="auto"/>
            <w:noWrap/>
            <w:vAlign w:val="center"/>
            <w:hideMark/>
          </w:tcPr>
          <w:p w14:paraId="18E764D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Chiclets</w:t>
            </w:r>
            <w:proofErr w:type="spellEnd"/>
          </w:p>
        </w:tc>
      </w:tr>
      <w:tr w:rsidR="001244D6" w:rsidRPr="001244D6" w14:paraId="32517385"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5984CEB"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ECB929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Postres caseros</w:t>
            </w:r>
          </w:p>
        </w:tc>
        <w:tc>
          <w:tcPr>
            <w:tcW w:w="5518" w:type="dxa"/>
            <w:tcBorders>
              <w:top w:val="nil"/>
              <w:left w:val="nil"/>
              <w:bottom w:val="single" w:sz="4" w:space="0" w:color="auto"/>
              <w:right w:val="single" w:sz="8" w:space="0" w:color="auto"/>
            </w:tcBorders>
            <w:shd w:val="clear" w:color="auto" w:fill="auto"/>
            <w:noWrap/>
            <w:vAlign w:val="center"/>
            <w:hideMark/>
          </w:tcPr>
          <w:p w14:paraId="32C45DDB"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Chocolatinas</w:t>
            </w:r>
          </w:p>
        </w:tc>
      </w:tr>
      <w:tr w:rsidR="001244D6" w:rsidRPr="001244D6" w14:paraId="1BB46956"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79C97839"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1162AC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0A73E8B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Colombinas</w:t>
            </w:r>
          </w:p>
        </w:tc>
      </w:tr>
      <w:tr w:rsidR="001244D6" w:rsidRPr="001244D6" w14:paraId="4DE99138"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7339D770"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D0AE3A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75CCD3E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Confite</w:t>
            </w:r>
          </w:p>
        </w:tc>
      </w:tr>
      <w:tr w:rsidR="001244D6" w:rsidRPr="001244D6" w14:paraId="75DAE973"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474DE99"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28C517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3C1E6A2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Confites de chocolate</w:t>
            </w:r>
          </w:p>
        </w:tc>
      </w:tr>
      <w:tr w:rsidR="001244D6" w:rsidRPr="001244D6" w14:paraId="6697E838"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A3AE313"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0264B4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0823F5C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Crema de chocolate</w:t>
            </w:r>
          </w:p>
        </w:tc>
      </w:tr>
      <w:tr w:rsidR="001244D6" w:rsidRPr="001244D6" w14:paraId="2AC24F9B"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CB496E4"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70D8DE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0E09D879"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Deditos de chocolate</w:t>
            </w:r>
          </w:p>
        </w:tc>
      </w:tr>
      <w:tr w:rsidR="001244D6" w:rsidRPr="001244D6" w14:paraId="43BB54C3"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7B74C93E"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A594AD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5E998CCC"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Frunas</w:t>
            </w:r>
          </w:p>
        </w:tc>
      </w:tr>
      <w:tr w:rsidR="001244D6" w:rsidRPr="001244D6" w14:paraId="737CAD2E"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04AF90D7"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E542CF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5E4E0E0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Galleta tipo </w:t>
            </w:r>
            <w:proofErr w:type="spellStart"/>
            <w:r w:rsidRPr="001244D6">
              <w:rPr>
                <w:rFonts w:eastAsia="Times New Roman" w:cs="Calibri"/>
                <w:color w:val="000000"/>
                <w:lang w:val="es-CO" w:eastAsia="es-CO"/>
              </w:rPr>
              <w:t>waffer</w:t>
            </w:r>
            <w:proofErr w:type="spellEnd"/>
            <w:r w:rsidRPr="001244D6">
              <w:rPr>
                <w:rFonts w:eastAsia="Times New Roman" w:cs="Calibri"/>
                <w:color w:val="000000"/>
                <w:lang w:val="es-CO" w:eastAsia="es-CO"/>
              </w:rPr>
              <w:t xml:space="preserve"> recubierta de chocolate</w:t>
            </w:r>
          </w:p>
        </w:tc>
      </w:tr>
      <w:tr w:rsidR="001244D6" w:rsidRPr="001244D6" w14:paraId="3056F592"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10CB5F9"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FADD97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3B7C731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con chispas de chocolate</w:t>
            </w:r>
          </w:p>
        </w:tc>
      </w:tr>
      <w:tr w:rsidR="001244D6" w:rsidRPr="001244D6" w14:paraId="042E1DE9"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317A3D4"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CF4C1E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24C066A2"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de chocolate</w:t>
            </w:r>
          </w:p>
        </w:tc>
      </w:tr>
      <w:tr w:rsidR="001244D6" w:rsidRPr="001244D6" w14:paraId="18B8116C"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783E2AF0"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4023B5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64AB3FB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Galletas dulces tipo </w:t>
            </w:r>
            <w:proofErr w:type="spellStart"/>
            <w:r w:rsidRPr="001244D6">
              <w:rPr>
                <w:rFonts w:eastAsia="Times New Roman" w:cs="Calibri"/>
                <w:color w:val="000000"/>
                <w:lang w:val="es-CO" w:eastAsia="es-CO"/>
              </w:rPr>
              <w:t>sanduche</w:t>
            </w:r>
            <w:proofErr w:type="spellEnd"/>
          </w:p>
        </w:tc>
      </w:tr>
      <w:tr w:rsidR="001244D6" w:rsidRPr="001244D6" w14:paraId="2821A9EF"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88109B7"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95E952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7C8C298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recubiertas de chocolate</w:t>
            </w:r>
          </w:p>
        </w:tc>
      </w:tr>
      <w:tr w:rsidR="001244D6" w:rsidRPr="001244D6" w14:paraId="4C79977D"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2E810EC4"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8203FF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784364A9"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Galletas tipo </w:t>
            </w:r>
            <w:proofErr w:type="spellStart"/>
            <w:r w:rsidRPr="001244D6">
              <w:rPr>
                <w:rFonts w:eastAsia="Times New Roman" w:cs="Calibri"/>
                <w:color w:val="000000"/>
                <w:lang w:val="es-CO" w:eastAsia="es-CO"/>
              </w:rPr>
              <w:t>waffer</w:t>
            </w:r>
            <w:proofErr w:type="spellEnd"/>
          </w:p>
        </w:tc>
      </w:tr>
      <w:tr w:rsidR="001244D6" w:rsidRPr="001244D6" w14:paraId="08A59105"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FB5660E"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D192A8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6980AE2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Gelatina lista para consumir</w:t>
            </w:r>
          </w:p>
        </w:tc>
      </w:tr>
      <w:tr w:rsidR="001244D6" w:rsidRPr="001244D6" w14:paraId="11EECAEE"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52B91C8B"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288F56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7B3A9839"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Gomitas</w:t>
            </w:r>
          </w:p>
        </w:tc>
      </w:tr>
      <w:tr w:rsidR="001244D6" w:rsidRPr="001244D6" w14:paraId="4A1FD2CF"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0EBC8A2"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07C9CD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079A6BA2"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Huevos de chocolate</w:t>
            </w:r>
          </w:p>
        </w:tc>
      </w:tr>
      <w:tr w:rsidR="001244D6" w:rsidRPr="001244D6" w14:paraId="689C572C"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1E72870"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C07375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1BE2D89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Leche condensada</w:t>
            </w:r>
          </w:p>
        </w:tc>
      </w:tr>
      <w:tr w:rsidR="001244D6" w:rsidRPr="001244D6" w14:paraId="5E1339D7"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50C91AE9"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E1A340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5E4A28FC"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Leche en polvo azucarada</w:t>
            </w:r>
          </w:p>
        </w:tc>
      </w:tr>
      <w:tr w:rsidR="001244D6" w:rsidRPr="001244D6" w14:paraId="59665542"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229ED555"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26AEAC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1ABCD5E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Masmelos</w:t>
            </w:r>
          </w:p>
        </w:tc>
      </w:tr>
      <w:tr w:rsidR="001244D6" w:rsidRPr="001244D6" w14:paraId="371CDE92"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45E19F1E"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BA2091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1243338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Masmelos</w:t>
            </w:r>
            <w:proofErr w:type="spellEnd"/>
            <w:r w:rsidRPr="001244D6">
              <w:rPr>
                <w:rFonts w:eastAsia="Times New Roman" w:cs="Calibri"/>
                <w:color w:val="000000"/>
                <w:lang w:val="es-CO" w:eastAsia="es-CO"/>
              </w:rPr>
              <w:t xml:space="preserve"> </w:t>
            </w:r>
            <w:proofErr w:type="spellStart"/>
            <w:r w:rsidRPr="001244D6">
              <w:rPr>
                <w:rFonts w:eastAsia="Times New Roman" w:cs="Calibri"/>
                <w:color w:val="000000"/>
                <w:lang w:val="es-CO" w:eastAsia="es-CO"/>
              </w:rPr>
              <w:t>cubieros</w:t>
            </w:r>
            <w:proofErr w:type="spellEnd"/>
            <w:r w:rsidRPr="001244D6">
              <w:rPr>
                <w:rFonts w:eastAsia="Times New Roman" w:cs="Calibri"/>
                <w:color w:val="000000"/>
                <w:lang w:val="es-CO" w:eastAsia="es-CO"/>
              </w:rPr>
              <w:t xml:space="preserve"> de chocolate</w:t>
            </w:r>
          </w:p>
        </w:tc>
      </w:tr>
      <w:tr w:rsidR="001244D6" w:rsidRPr="001244D6" w14:paraId="49D43E9D"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9934BAC"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2CAEE0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4E19AB7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Mentas</w:t>
            </w:r>
          </w:p>
        </w:tc>
      </w:tr>
      <w:tr w:rsidR="001244D6" w:rsidRPr="001244D6" w14:paraId="7D1B457E"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6E72D7F6"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6D3EAC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4AE2E29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Minisigui</w:t>
            </w:r>
            <w:proofErr w:type="spellEnd"/>
          </w:p>
        </w:tc>
      </w:tr>
      <w:tr w:rsidR="001244D6" w:rsidRPr="001244D6" w14:paraId="0C197EE2" w14:textId="77777777" w:rsidTr="001244D6">
        <w:trPr>
          <w:trHeight w:val="255"/>
        </w:trPr>
        <w:tc>
          <w:tcPr>
            <w:tcW w:w="1048" w:type="dxa"/>
            <w:vMerge/>
            <w:tcBorders>
              <w:top w:val="nil"/>
              <w:left w:val="single" w:sz="8" w:space="0" w:color="auto"/>
              <w:bottom w:val="single" w:sz="8" w:space="0" w:color="000000"/>
              <w:right w:val="single" w:sz="8" w:space="0" w:color="auto"/>
            </w:tcBorders>
            <w:vAlign w:val="center"/>
            <w:hideMark/>
          </w:tcPr>
          <w:p w14:paraId="1A45EB09" w14:textId="77777777" w:rsidR="001244D6" w:rsidRPr="001244D6" w:rsidRDefault="001244D6" w:rsidP="001244D6">
            <w:pPr>
              <w:spacing w:line="240" w:lineRule="auto"/>
              <w:jc w:val="left"/>
              <w:rPr>
                <w:rFonts w:eastAsia="Times New Roman" w:cs="Calibri"/>
                <w:color w:val="000000"/>
                <w:sz w:val="72"/>
                <w:szCs w:val="72"/>
                <w:lang w:val="es-CO" w:eastAsia="es-CO"/>
              </w:rPr>
            </w:pPr>
          </w:p>
        </w:tc>
        <w:tc>
          <w:tcPr>
            <w:tcW w:w="4036" w:type="dxa"/>
            <w:tcBorders>
              <w:top w:val="nil"/>
              <w:left w:val="nil"/>
              <w:bottom w:val="single" w:sz="8" w:space="0" w:color="auto"/>
              <w:right w:val="single" w:sz="8" w:space="0" w:color="auto"/>
            </w:tcBorders>
            <w:shd w:val="clear" w:color="auto" w:fill="auto"/>
            <w:noWrap/>
            <w:vAlign w:val="center"/>
            <w:hideMark/>
          </w:tcPr>
          <w:p w14:paraId="0756804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8" w:space="0" w:color="auto"/>
              <w:right w:val="single" w:sz="8" w:space="0" w:color="auto"/>
            </w:tcBorders>
            <w:shd w:val="clear" w:color="auto" w:fill="auto"/>
            <w:noWrap/>
            <w:vAlign w:val="center"/>
            <w:hideMark/>
          </w:tcPr>
          <w:p w14:paraId="1C83ECA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Obleas (con arequipe y leche condensada)</w:t>
            </w:r>
          </w:p>
        </w:tc>
      </w:tr>
      <w:tr w:rsidR="001244D6" w:rsidRPr="001244D6" w14:paraId="053F6839" w14:textId="77777777" w:rsidTr="001244D6">
        <w:trPr>
          <w:trHeight w:val="288"/>
        </w:trPr>
        <w:tc>
          <w:tcPr>
            <w:tcW w:w="1048"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tbLrV"/>
            <w:vAlign w:val="center"/>
            <w:hideMark/>
          </w:tcPr>
          <w:p w14:paraId="492565E3" w14:textId="77777777" w:rsidR="001244D6" w:rsidRPr="001244D6" w:rsidRDefault="001244D6" w:rsidP="001244D6">
            <w:pPr>
              <w:spacing w:line="240" w:lineRule="auto"/>
              <w:jc w:val="center"/>
              <w:rPr>
                <w:rFonts w:eastAsia="Times New Roman" w:cs="Calibri"/>
                <w:color w:val="000000"/>
                <w:sz w:val="32"/>
                <w:szCs w:val="32"/>
                <w:lang w:val="es-CO" w:eastAsia="es-CO"/>
              </w:rPr>
            </w:pPr>
            <w:r w:rsidRPr="001244D6">
              <w:rPr>
                <w:rFonts w:eastAsia="Times New Roman" w:cs="Calibri"/>
                <w:color w:val="000000"/>
                <w:sz w:val="32"/>
                <w:szCs w:val="32"/>
                <w:lang w:val="es-CO" w:eastAsia="es-CO"/>
              </w:rPr>
              <w:t xml:space="preserve">PREPARADOS O PROCESADOS </w:t>
            </w:r>
          </w:p>
        </w:tc>
        <w:tc>
          <w:tcPr>
            <w:tcW w:w="4036" w:type="dxa"/>
            <w:tcBorders>
              <w:top w:val="single" w:sz="8" w:space="0" w:color="auto"/>
              <w:left w:val="nil"/>
              <w:bottom w:val="single" w:sz="4" w:space="0" w:color="auto"/>
              <w:right w:val="single" w:sz="8" w:space="0" w:color="auto"/>
            </w:tcBorders>
            <w:shd w:val="clear" w:color="auto" w:fill="auto"/>
            <w:noWrap/>
            <w:vAlign w:val="center"/>
            <w:hideMark/>
          </w:tcPr>
          <w:p w14:paraId="3AC2A1B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Almuerzos con sopa</w:t>
            </w:r>
          </w:p>
        </w:tc>
        <w:tc>
          <w:tcPr>
            <w:tcW w:w="5518" w:type="dxa"/>
            <w:tcBorders>
              <w:top w:val="single" w:sz="8" w:space="0" w:color="auto"/>
              <w:left w:val="nil"/>
              <w:bottom w:val="single" w:sz="4" w:space="0" w:color="auto"/>
              <w:right w:val="single" w:sz="8" w:space="0" w:color="auto"/>
            </w:tcBorders>
            <w:shd w:val="clear" w:color="auto" w:fill="auto"/>
            <w:noWrap/>
            <w:vAlign w:val="center"/>
            <w:hideMark/>
          </w:tcPr>
          <w:p w14:paraId="57C39531"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Carne de hamburguesa </w:t>
            </w:r>
            <w:proofErr w:type="spellStart"/>
            <w:r w:rsidRPr="001244D6">
              <w:rPr>
                <w:rFonts w:eastAsia="Times New Roman" w:cs="Calibri"/>
                <w:color w:val="000000"/>
                <w:lang w:val="es-CO" w:eastAsia="es-CO"/>
              </w:rPr>
              <w:t>prelista</w:t>
            </w:r>
            <w:proofErr w:type="spellEnd"/>
          </w:p>
        </w:tc>
      </w:tr>
      <w:tr w:rsidR="001244D6" w:rsidRPr="001244D6" w14:paraId="5EBBECBA"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6C8E0A00"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022A42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Almuerzos sin sopa</w:t>
            </w:r>
          </w:p>
        </w:tc>
        <w:tc>
          <w:tcPr>
            <w:tcW w:w="5518" w:type="dxa"/>
            <w:tcBorders>
              <w:top w:val="nil"/>
              <w:left w:val="nil"/>
              <w:bottom w:val="single" w:sz="4" w:space="0" w:color="auto"/>
              <w:right w:val="single" w:sz="8" w:space="0" w:color="auto"/>
            </w:tcBorders>
            <w:shd w:val="clear" w:color="auto" w:fill="auto"/>
            <w:noWrap/>
            <w:vAlign w:val="center"/>
            <w:hideMark/>
          </w:tcPr>
          <w:p w14:paraId="6C00334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Hamburguesa</w:t>
            </w:r>
          </w:p>
        </w:tc>
      </w:tr>
      <w:tr w:rsidR="001244D6" w:rsidRPr="001244D6" w14:paraId="7084E63E"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6A7595C7"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BFFD6F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con hogao</w:t>
            </w:r>
          </w:p>
        </w:tc>
        <w:tc>
          <w:tcPr>
            <w:tcW w:w="5518" w:type="dxa"/>
            <w:tcBorders>
              <w:top w:val="nil"/>
              <w:left w:val="nil"/>
              <w:bottom w:val="single" w:sz="4" w:space="0" w:color="auto"/>
              <w:right w:val="single" w:sz="8" w:space="0" w:color="auto"/>
            </w:tcBorders>
            <w:shd w:val="clear" w:color="auto" w:fill="auto"/>
            <w:noWrap/>
            <w:vAlign w:val="center"/>
            <w:hideMark/>
          </w:tcPr>
          <w:p w14:paraId="60E5F21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Palito de queso</w:t>
            </w:r>
          </w:p>
        </w:tc>
      </w:tr>
      <w:tr w:rsidR="001244D6" w:rsidRPr="001244D6" w14:paraId="73086EB0"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581D7D4"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141AAD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con morcilla</w:t>
            </w:r>
          </w:p>
        </w:tc>
        <w:tc>
          <w:tcPr>
            <w:tcW w:w="5518" w:type="dxa"/>
            <w:tcBorders>
              <w:top w:val="nil"/>
              <w:left w:val="nil"/>
              <w:bottom w:val="single" w:sz="4" w:space="0" w:color="auto"/>
              <w:right w:val="single" w:sz="8" w:space="0" w:color="auto"/>
            </w:tcBorders>
            <w:shd w:val="clear" w:color="auto" w:fill="auto"/>
            <w:noWrap/>
            <w:vAlign w:val="center"/>
            <w:hideMark/>
          </w:tcPr>
          <w:p w14:paraId="5F44F218"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Palitos de queso con bocadillo</w:t>
            </w:r>
          </w:p>
        </w:tc>
      </w:tr>
      <w:tr w:rsidR="001244D6" w:rsidRPr="001244D6" w14:paraId="6CD0FFE3"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58B4C53"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BFBE5B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de chócolo con quesito</w:t>
            </w:r>
          </w:p>
        </w:tc>
        <w:tc>
          <w:tcPr>
            <w:tcW w:w="5518" w:type="dxa"/>
            <w:tcBorders>
              <w:top w:val="nil"/>
              <w:left w:val="nil"/>
              <w:bottom w:val="single" w:sz="4" w:space="0" w:color="auto"/>
              <w:right w:val="single" w:sz="8" w:space="0" w:color="auto"/>
            </w:tcBorders>
            <w:shd w:val="clear" w:color="auto" w:fill="auto"/>
            <w:noWrap/>
            <w:vAlign w:val="center"/>
            <w:hideMark/>
          </w:tcPr>
          <w:p w14:paraId="39A7937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Panzerotti</w:t>
            </w:r>
            <w:proofErr w:type="spellEnd"/>
          </w:p>
        </w:tc>
      </w:tr>
      <w:tr w:rsidR="001244D6" w:rsidRPr="001244D6" w14:paraId="44BC601A"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8F5A87E"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34DBB8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de maíz con huevo revuelto y quesito</w:t>
            </w:r>
          </w:p>
        </w:tc>
        <w:tc>
          <w:tcPr>
            <w:tcW w:w="5518" w:type="dxa"/>
            <w:tcBorders>
              <w:top w:val="nil"/>
              <w:left w:val="nil"/>
              <w:bottom w:val="single" w:sz="4" w:space="0" w:color="auto"/>
              <w:right w:val="single" w:sz="8" w:space="0" w:color="auto"/>
            </w:tcBorders>
            <w:shd w:val="clear" w:color="auto" w:fill="auto"/>
            <w:noWrap/>
            <w:vAlign w:val="center"/>
            <w:hideMark/>
          </w:tcPr>
          <w:p w14:paraId="081FBDA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Papas camboyanas</w:t>
            </w:r>
          </w:p>
        </w:tc>
      </w:tr>
      <w:tr w:rsidR="001244D6" w:rsidRPr="001244D6" w14:paraId="7A6C50A2"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9BF9F83"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75724C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asada</w:t>
            </w:r>
          </w:p>
        </w:tc>
        <w:tc>
          <w:tcPr>
            <w:tcW w:w="5518" w:type="dxa"/>
            <w:tcBorders>
              <w:top w:val="nil"/>
              <w:left w:val="nil"/>
              <w:bottom w:val="single" w:sz="4" w:space="0" w:color="auto"/>
              <w:right w:val="single" w:sz="8" w:space="0" w:color="auto"/>
            </w:tcBorders>
            <w:shd w:val="clear" w:color="auto" w:fill="auto"/>
            <w:noWrap/>
            <w:vAlign w:val="center"/>
            <w:hideMark/>
          </w:tcPr>
          <w:p w14:paraId="052BBFD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Pasteles salados y dulces hojaldrados</w:t>
            </w:r>
          </w:p>
        </w:tc>
      </w:tr>
      <w:tr w:rsidR="001244D6" w:rsidRPr="001244D6" w14:paraId="5C0B9FF2"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85E3E67"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28CD07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Arroz cocido</w:t>
            </w:r>
          </w:p>
        </w:tc>
        <w:tc>
          <w:tcPr>
            <w:tcW w:w="5518" w:type="dxa"/>
            <w:tcBorders>
              <w:top w:val="nil"/>
              <w:left w:val="nil"/>
              <w:bottom w:val="single" w:sz="4" w:space="0" w:color="auto"/>
              <w:right w:val="single" w:sz="8" w:space="0" w:color="auto"/>
            </w:tcBorders>
            <w:shd w:val="clear" w:color="auto" w:fill="auto"/>
            <w:noWrap/>
            <w:vAlign w:val="center"/>
            <w:hideMark/>
          </w:tcPr>
          <w:p w14:paraId="2F25E69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Perros (Preparación)</w:t>
            </w:r>
          </w:p>
        </w:tc>
      </w:tr>
      <w:tr w:rsidR="001244D6" w:rsidRPr="001244D6" w14:paraId="0A8EE82A"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503DB22"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FFA877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Burritos (Preparación)</w:t>
            </w:r>
          </w:p>
        </w:tc>
        <w:tc>
          <w:tcPr>
            <w:tcW w:w="5518" w:type="dxa"/>
            <w:tcBorders>
              <w:top w:val="nil"/>
              <w:left w:val="nil"/>
              <w:bottom w:val="single" w:sz="4" w:space="0" w:color="auto"/>
              <w:right w:val="single" w:sz="8" w:space="0" w:color="auto"/>
            </w:tcBorders>
            <w:shd w:val="clear" w:color="auto" w:fill="auto"/>
            <w:noWrap/>
            <w:vAlign w:val="center"/>
            <w:hideMark/>
          </w:tcPr>
          <w:p w14:paraId="092C7B9D"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Salchipapa </w:t>
            </w:r>
          </w:p>
        </w:tc>
      </w:tr>
      <w:tr w:rsidR="001244D6" w:rsidRPr="001244D6" w14:paraId="01858302"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76D5A97"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93929B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Empanadas (arroz, carne, papa)</w:t>
            </w:r>
          </w:p>
        </w:tc>
        <w:tc>
          <w:tcPr>
            <w:tcW w:w="5518" w:type="dxa"/>
            <w:tcBorders>
              <w:top w:val="nil"/>
              <w:left w:val="nil"/>
              <w:bottom w:val="single" w:sz="4" w:space="0" w:color="auto"/>
              <w:right w:val="single" w:sz="8" w:space="0" w:color="auto"/>
            </w:tcBorders>
            <w:shd w:val="clear" w:color="auto" w:fill="auto"/>
            <w:noWrap/>
            <w:vAlign w:val="center"/>
            <w:hideMark/>
          </w:tcPr>
          <w:p w14:paraId="11017F8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Torta de </w:t>
            </w:r>
            <w:proofErr w:type="spellStart"/>
            <w:r w:rsidRPr="001244D6">
              <w:rPr>
                <w:rFonts w:eastAsia="Times New Roman" w:cs="Calibri"/>
                <w:color w:val="000000"/>
                <w:lang w:val="es-CO" w:eastAsia="es-CO"/>
              </w:rPr>
              <w:t>molipollo</w:t>
            </w:r>
            <w:proofErr w:type="spellEnd"/>
          </w:p>
        </w:tc>
      </w:tr>
      <w:tr w:rsidR="001244D6" w:rsidRPr="001244D6" w14:paraId="7DB28B67"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79FFA2F6"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F1BC34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Empanadas de carne con arroz</w:t>
            </w:r>
          </w:p>
        </w:tc>
        <w:tc>
          <w:tcPr>
            <w:tcW w:w="5518" w:type="dxa"/>
            <w:tcBorders>
              <w:top w:val="nil"/>
              <w:left w:val="nil"/>
              <w:bottom w:val="single" w:sz="4" w:space="0" w:color="auto"/>
              <w:right w:val="single" w:sz="8" w:space="0" w:color="auto"/>
            </w:tcBorders>
            <w:shd w:val="clear" w:color="auto" w:fill="auto"/>
            <w:noWrap/>
            <w:vAlign w:val="center"/>
            <w:hideMark/>
          </w:tcPr>
          <w:p w14:paraId="471EA52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Chorizo</w:t>
            </w:r>
          </w:p>
        </w:tc>
      </w:tr>
      <w:tr w:rsidR="001244D6" w:rsidRPr="001244D6" w14:paraId="765E99FC"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59ADE23"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148B7F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Empanadas de carne con papa</w:t>
            </w:r>
          </w:p>
        </w:tc>
        <w:tc>
          <w:tcPr>
            <w:tcW w:w="5518" w:type="dxa"/>
            <w:tcBorders>
              <w:top w:val="nil"/>
              <w:left w:val="nil"/>
              <w:bottom w:val="single" w:sz="4" w:space="0" w:color="auto"/>
              <w:right w:val="single" w:sz="8" w:space="0" w:color="auto"/>
            </w:tcBorders>
            <w:shd w:val="clear" w:color="auto" w:fill="auto"/>
            <w:noWrap/>
            <w:vAlign w:val="center"/>
            <w:hideMark/>
          </w:tcPr>
          <w:p w14:paraId="3DC62AA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Crispetas</w:t>
            </w:r>
          </w:p>
        </w:tc>
      </w:tr>
      <w:tr w:rsidR="001244D6" w:rsidRPr="001244D6" w14:paraId="1F64F6AC"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6465288"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2D8FA2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Empanadas de pollo</w:t>
            </w:r>
          </w:p>
        </w:tc>
        <w:tc>
          <w:tcPr>
            <w:tcW w:w="5518" w:type="dxa"/>
            <w:tcBorders>
              <w:top w:val="nil"/>
              <w:left w:val="nil"/>
              <w:bottom w:val="single" w:sz="4" w:space="0" w:color="auto"/>
              <w:right w:val="single" w:sz="8" w:space="0" w:color="auto"/>
            </w:tcBorders>
            <w:shd w:val="clear" w:color="auto" w:fill="auto"/>
            <w:noWrap/>
            <w:vAlign w:val="center"/>
            <w:hideMark/>
          </w:tcPr>
          <w:p w14:paraId="0901A6B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Croissant con queso </w:t>
            </w:r>
          </w:p>
        </w:tc>
      </w:tr>
      <w:tr w:rsidR="001244D6" w:rsidRPr="001244D6" w14:paraId="0A48333A"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7F57EF8F"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B8E414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Huevo cocido</w:t>
            </w:r>
          </w:p>
        </w:tc>
        <w:tc>
          <w:tcPr>
            <w:tcW w:w="5518" w:type="dxa"/>
            <w:tcBorders>
              <w:top w:val="nil"/>
              <w:left w:val="nil"/>
              <w:bottom w:val="single" w:sz="4" w:space="0" w:color="auto"/>
              <w:right w:val="single" w:sz="8" w:space="0" w:color="auto"/>
            </w:tcBorders>
            <w:shd w:val="clear" w:color="auto" w:fill="auto"/>
            <w:noWrap/>
            <w:vAlign w:val="center"/>
            <w:hideMark/>
          </w:tcPr>
          <w:p w14:paraId="4B6C06A8"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Longaniza</w:t>
            </w:r>
          </w:p>
        </w:tc>
      </w:tr>
      <w:tr w:rsidR="001244D6" w:rsidRPr="001244D6" w14:paraId="741AAFA3"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EE1E388"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AE2995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Carne de hamburguesa casera</w:t>
            </w:r>
          </w:p>
        </w:tc>
        <w:tc>
          <w:tcPr>
            <w:tcW w:w="5518" w:type="dxa"/>
            <w:tcBorders>
              <w:top w:val="nil"/>
              <w:left w:val="nil"/>
              <w:bottom w:val="single" w:sz="4" w:space="0" w:color="auto"/>
              <w:right w:val="single" w:sz="8" w:space="0" w:color="auto"/>
            </w:tcBorders>
            <w:shd w:val="clear" w:color="auto" w:fill="auto"/>
            <w:noWrap/>
            <w:vAlign w:val="center"/>
            <w:hideMark/>
          </w:tcPr>
          <w:p w14:paraId="3222977F"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Milanesa de pollo</w:t>
            </w:r>
          </w:p>
        </w:tc>
      </w:tr>
      <w:tr w:rsidR="001244D6" w:rsidRPr="001244D6" w14:paraId="1C9B6D45"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ED0EB83"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FE7DE9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 rellena</w:t>
            </w:r>
          </w:p>
        </w:tc>
        <w:tc>
          <w:tcPr>
            <w:tcW w:w="5518" w:type="dxa"/>
            <w:tcBorders>
              <w:top w:val="nil"/>
              <w:left w:val="nil"/>
              <w:bottom w:val="single" w:sz="4" w:space="0" w:color="auto"/>
              <w:right w:val="single" w:sz="8" w:space="0" w:color="auto"/>
            </w:tcBorders>
            <w:shd w:val="clear" w:color="auto" w:fill="auto"/>
            <w:noWrap/>
            <w:vAlign w:val="center"/>
            <w:hideMark/>
          </w:tcPr>
          <w:p w14:paraId="2D54786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Palitos y  tronquitos de </w:t>
            </w:r>
            <w:proofErr w:type="spellStart"/>
            <w:r w:rsidRPr="001244D6">
              <w:rPr>
                <w:rFonts w:eastAsia="Times New Roman" w:cs="Calibri"/>
                <w:color w:val="000000"/>
                <w:lang w:val="es-CO" w:eastAsia="es-CO"/>
              </w:rPr>
              <w:t>panaderia</w:t>
            </w:r>
            <w:proofErr w:type="spellEnd"/>
            <w:r w:rsidRPr="001244D6">
              <w:rPr>
                <w:rFonts w:eastAsia="Times New Roman" w:cs="Calibri"/>
                <w:color w:val="000000"/>
                <w:lang w:val="es-CO" w:eastAsia="es-CO"/>
              </w:rPr>
              <w:t xml:space="preserve"> o </w:t>
            </w:r>
            <w:proofErr w:type="spellStart"/>
            <w:r w:rsidRPr="001244D6">
              <w:rPr>
                <w:rFonts w:eastAsia="Times New Roman" w:cs="Calibri"/>
                <w:color w:val="000000"/>
                <w:lang w:val="es-CO" w:eastAsia="es-CO"/>
              </w:rPr>
              <w:t>reposteria</w:t>
            </w:r>
            <w:proofErr w:type="spellEnd"/>
          </w:p>
        </w:tc>
      </w:tr>
      <w:tr w:rsidR="001244D6" w:rsidRPr="001244D6" w14:paraId="17E27461"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11BBBAD9"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9FBD4F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Papas criollas</w:t>
            </w:r>
          </w:p>
        </w:tc>
        <w:tc>
          <w:tcPr>
            <w:tcW w:w="5518" w:type="dxa"/>
            <w:tcBorders>
              <w:top w:val="nil"/>
              <w:left w:val="nil"/>
              <w:bottom w:val="single" w:sz="4" w:space="0" w:color="auto"/>
              <w:right w:val="single" w:sz="8" w:space="0" w:color="auto"/>
            </w:tcBorders>
            <w:shd w:val="clear" w:color="auto" w:fill="auto"/>
            <w:noWrap/>
            <w:vAlign w:val="center"/>
            <w:hideMark/>
          </w:tcPr>
          <w:p w14:paraId="7D253801"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Salchicha</w:t>
            </w:r>
          </w:p>
        </w:tc>
      </w:tr>
      <w:tr w:rsidR="001244D6" w:rsidRPr="001244D6" w14:paraId="71A3E02B"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65976402"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BE4987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Papas fritas</w:t>
            </w:r>
          </w:p>
        </w:tc>
        <w:tc>
          <w:tcPr>
            <w:tcW w:w="5518" w:type="dxa"/>
            <w:tcBorders>
              <w:top w:val="nil"/>
              <w:left w:val="nil"/>
              <w:bottom w:val="single" w:sz="4" w:space="0" w:color="auto"/>
              <w:right w:val="single" w:sz="8" w:space="0" w:color="auto"/>
            </w:tcBorders>
            <w:shd w:val="clear" w:color="auto" w:fill="auto"/>
            <w:noWrap/>
            <w:vAlign w:val="center"/>
            <w:hideMark/>
          </w:tcPr>
          <w:p w14:paraId="0BB9CAC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Salchichón frito</w:t>
            </w:r>
          </w:p>
        </w:tc>
      </w:tr>
      <w:tr w:rsidR="001244D6" w:rsidRPr="001244D6" w14:paraId="7E062566"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6DBC935"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8C2CC3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Pastel de pollo</w:t>
            </w:r>
          </w:p>
        </w:tc>
        <w:tc>
          <w:tcPr>
            <w:tcW w:w="5518" w:type="dxa"/>
            <w:tcBorders>
              <w:top w:val="nil"/>
              <w:left w:val="nil"/>
              <w:bottom w:val="single" w:sz="4" w:space="0" w:color="auto"/>
              <w:right w:val="single" w:sz="8" w:space="0" w:color="auto"/>
            </w:tcBorders>
            <w:shd w:val="clear" w:color="auto" w:fill="auto"/>
            <w:noWrap/>
            <w:vAlign w:val="center"/>
            <w:hideMark/>
          </w:tcPr>
          <w:p w14:paraId="5420811D"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Brownie</w:t>
            </w:r>
          </w:p>
        </w:tc>
      </w:tr>
      <w:tr w:rsidR="001244D6" w:rsidRPr="001244D6" w14:paraId="2C2DD28F"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CD5C186"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F6E1B1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Patacon</w:t>
            </w:r>
            <w:proofErr w:type="spellEnd"/>
            <w:r w:rsidRPr="001244D6">
              <w:rPr>
                <w:rFonts w:eastAsia="Times New Roman" w:cs="Calibri"/>
                <w:color w:val="000000"/>
                <w:lang w:val="es-CO" w:eastAsia="es-CO"/>
              </w:rPr>
              <w:t xml:space="preserve"> con </w:t>
            </w:r>
            <w:proofErr w:type="spellStart"/>
            <w:r w:rsidRPr="001244D6">
              <w:rPr>
                <w:rFonts w:eastAsia="Times New Roman" w:cs="Calibri"/>
                <w:color w:val="000000"/>
                <w:lang w:val="es-CO" w:eastAsia="es-CO"/>
              </w:rPr>
              <w:t>hogao</w:t>
            </w:r>
            <w:proofErr w:type="spellEnd"/>
            <w:r w:rsidRPr="001244D6">
              <w:rPr>
                <w:rFonts w:eastAsia="Times New Roman" w:cs="Calibri"/>
                <w:color w:val="000000"/>
                <w:lang w:val="es-CO" w:eastAsia="es-CO"/>
              </w:rPr>
              <w:t xml:space="preserve"> y pollo</w:t>
            </w:r>
          </w:p>
        </w:tc>
        <w:tc>
          <w:tcPr>
            <w:tcW w:w="5518" w:type="dxa"/>
            <w:tcBorders>
              <w:top w:val="nil"/>
              <w:left w:val="nil"/>
              <w:bottom w:val="single" w:sz="4" w:space="0" w:color="auto"/>
              <w:right w:val="single" w:sz="8" w:space="0" w:color="auto"/>
            </w:tcBorders>
            <w:shd w:val="clear" w:color="auto" w:fill="auto"/>
            <w:noWrap/>
            <w:vAlign w:val="center"/>
            <w:hideMark/>
          </w:tcPr>
          <w:p w14:paraId="7E12A41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Churros</w:t>
            </w:r>
          </w:p>
        </w:tc>
      </w:tr>
      <w:tr w:rsidR="001244D6" w:rsidRPr="001244D6" w14:paraId="432FA890"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74F38772"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DA015E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Pizzas (Preparación)</w:t>
            </w:r>
          </w:p>
        </w:tc>
        <w:tc>
          <w:tcPr>
            <w:tcW w:w="5518" w:type="dxa"/>
            <w:tcBorders>
              <w:top w:val="nil"/>
              <w:left w:val="nil"/>
              <w:bottom w:val="single" w:sz="4" w:space="0" w:color="auto"/>
              <w:right w:val="single" w:sz="8" w:space="0" w:color="auto"/>
            </w:tcBorders>
            <w:shd w:val="clear" w:color="auto" w:fill="auto"/>
            <w:noWrap/>
            <w:vAlign w:val="center"/>
            <w:hideMark/>
          </w:tcPr>
          <w:p w14:paraId="4175119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Corazones hojaldrados</w:t>
            </w:r>
          </w:p>
        </w:tc>
      </w:tr>
      <w:tr w:rsidR="001244D6" w:rsidRPr="001244D6" w14:paraId="64754196"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166281B1"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C1633E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Plátano frito</w:t>
            </w:r>
          </w:p>
        </w:tc>
        <w:tc>
          <w:tcPr>
            <w:tcW w:w="5518" w:type="dxa"/>
            <w:tcBorders>
              <w:top w:val="nil"/>
              <w:left w:val="nil"/>
              <w:bottom w:val="single" w:sz="4" w:space="0" w:color="auto"/>
              <w:right w:val="single" w:sz="8" w:space="0" w:color="auto"/>
            </w:tcBorders>
            <w:shd w:val="clear" w:color="auto" w:fill="auto"/>
            <w:noWrap/>
            <w:vAlign w:val="center"/>
            <w:hideMark/>
          </w:tcPr>
          <w:p w14:paraId="5AD2CFA8"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Donas con arequipe</w:t>
            </w:r>
          </w:p>
        </w:tc>
      </w:tr>
      <w:tr w:rsidR="001244D6" w:rsidRPr="001244D6" w14:paraId="0C67F945"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162045E"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84E3AB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Quesadillas </w:t>
            </w:r>
          </w:p>
        </w:tc>
        <w:tc>
          <w:tcPr>
            <w:tcW w:w="5518" w:type="dxa"/>
            <w:tcBorders>
              <w:top w:val="nil"/>
              <w:left w:val="nil"/>
              <w:bottom w:val="single" w:sz="4" w:space="0" w:color="auto"/>
              <w:right w:val="single" w:sz="8" w:space="0" w:color="auto"/>
            </w:tcBorders>
            <w:shd w:val="clear" w:color="auto" w:fill="auto"/>
            <w:noWrap/>
            <w:vAlign w:val="center"/>
            <w:hideMark/>
          </w:tcPr>
          <w:p w14:paraId="5C2ED9D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Pan relleno de arequipe</w:t>
            </w:r>
          </w:p>
        </w:tc>
      </w:tr>
      <w:tr w:rsidR="001244D6" w:rsidRPr="001244D6" w14:paraId="294AC1E3"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BD273EF"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3B63D3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Queso</w:t>
            </w:r>
          </w:p>
        </w:tc>
        <w:tc>
          <w:tcPr>
            <w:tcW w:w="5518" w:type="dxa"/>
            <w:tcBorders>
              <w:top w:val="nil"/>
              <w:left w:val="nil"/>
              <w:bottom w:val="single" w:sz="4" w:space="0" w:color="auto"/>
              <w:right w:val="single" w:sz="8" w:space="0" w:color="auto"/>
            </w:tcBorders>
            <w:shd w:val="clear" w:color="auto" w:fill="auto"/>
            <w:noWrap/>
            <w:vAlign w:val="center"/>
            <w:hideMark/>
          </w:tcPr>
          <w:p w14:paraId="215732F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Pastel (arequipe)</w:t>
            </w:r>
          </w:p>
        </w:tc>
      </w:tr>
      <w:tr w:rsidR="001244D6" w:rsidRPr="001244D6" w14:paraId="5D92D5BA"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3FCF5FC"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A759A3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Rodaja de tomate</w:t>
            </w:r>
          </w:p>
        </w:tc>
        <w:tc>
          <w:tcPr>
            <w:tcW w:w="5518" w:type="dxa"/>
            <w:tcBorders>
              <w:top w:val="nil"/>
              <w:left w:val="nil"/>
              <w:bottom w:val="single" w:sz="4" w:space="0" w:color="auto"/>
              <w:right w:val="single" w:sz="8" w:space="0" w:color="auto"/>
            </w:tcBorders>
            <w:shd w:val="clear" w:color="auto" w:fill="auto"/>
            <w:noWrap/>
            <w:vAlign w:val="center"/>
            <w:hideMark/>
          </w:tcPr>
          <w:p w14:paraId="5CA914E1"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Ponqué rellenos de mermelada</w:t>
            </w:r>
          </w:p>
        </w:tc>
      </w:tr>
      <w:tr w:rsidR="001244D6" w:rsidRPr="001244D6" w14:paraId="02E4E745"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651E202D"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FC555D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Sanduche</w:t>
            </w:r>
            <w:proofErr w:type="spellEnd"/>
            <w:r w:rsidRPr="001244D6">
              <w:rPr>
                <w:rFonts w:eastAsia="Times New Roman" w:cs="Calibri"/>
                <w:color w:val="000000"/>
                <w:lang w:val="es-CO" w:eastAsia="es-CO"/>
              </w:rPr>
              <w:t xml:space="preserve"> de jamón y queso “cubanos” </w:t>
            </w:r>
          </w:p>
        </w:tc>
        <w:tc>
          <w:tcPr>
            <w:tcW w:w="5518" w:type="dxa"/>
            <w:tcBorders>
              <w:top w:val="nil"/>
              <w:left w:val="nil"/>
              <w:bottom w:val="single" w:sz="4" w:space="0" w:color="auto"/>
              <w:right w:val="single" w:sz="8" w:space="0" w:color="auto"/>
            </w:tcBorders>
            <w:shd w:val="clear" w:color="auto" w:fill="auto"/>
            <w:noWrap/>
            <w:vAlign w:val="center"/>
            <w:hideMark/>
          </w:tcPr>
          <w:p w14:paraId="607BA7E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Torta envinada</w:t>
            </w:r>
          </w:p>
        </w:tc>
      </w:tr>
      <w:tr w:rsidR="001244D6" w:rsidRPr="001244D6" w14:paraId="0C383A79"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288E4D6"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8BFA40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Sanduches</w:t>
            </w:r>
            <w:proofErr w:type="spellEnd"/>
            <w:r w:rsidRPr="001244D6">
              <w:rPr>
                <w:rFonts w:eastAsia="Times New Roman" w:cs="Calibri"/>
                <w:color w:val="000000"/>
                <w:lang w:val="es-CO" w:eastAsia="es-CO"/>
              </w:rPr>
              <w:t xml:space="preserve"> tradicionales sin asar </w:t>
            </w:r>
          </w:p>
        </w:tc>
        <w:tc>
          <w:tcPr>
            <w:tcW w:w="5518" w:type="dxa"/>
            <w:tcBorders>
              <w:top w:val="nil"/>
              <w:left w:val="nil"/>
              <w:bottom w:val="single" w:sz="4" w:space="0" w:color="auto"/>
              <w:right w:val="single" w:sz="8" w:space="0" w:color="auto"/>
            </w:tcBorders>
            <w:shd w:val="clear" w:color="auto" w:fill="auto"/>
            <w:noWrap/>
            <w:vAlign w:val="center"/>
            <w:hideMark/>
          </w:tcPr>
          <w:p w14:paraId="6B03CF6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Frijoles enlatados</w:t>
            </w:r>
          </w:p>
        </w:tc>
      </w:tr>
      <w:tr w:rsidR="001244D6" w:rsidRPr="001244D6" w14:paraId="7559F8E1"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6427F345"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BAC8A8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Torta de carne casera</w:t>
            </w:r>
          </w:p>
        </w:tc>
        <w:tc>
          <w:tcPr>
            <w:tcW w:w="5518" w:type="dxa"/>
            <w:tcBorders>
              <w:top w:val="nil"/>
              <w:left w:val="nil"/>
              <w:bottom w:val="nil"/>
              <w:right w:val="nil"/>
            </w:tcBorders>
            <w:shd w:val="clear" w:color="auto" w:fill="auto"/>
            <w:noWrap/>
            <w:vAlign w:val="bottom"/>
            <w:hideMark/>
          </w:tcPr>
          <w:p w14:paraId="554C90C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p>
        </w:tc>
      </w:tr>
      <w:tr w:rsidR="001244D6" w:rsidRPr="001244D6" w14:paraId="16FBCFAA"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17ADB57E"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E18700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Torta de pescado casera</w:t>
            </w:r>
          </w:p>
        </w:tc>
        <w:tc>
          <w:tcPr>
            <w:tcW w:w="5518" w:type="dxa"/>
            <w:tcBorders>
              <w:top w:val="single" w:sz="4" w:space="0" w:color="auto"/>
              <w:left w:val="nil"/>
              <w:bottom w:val="single" w:sz="4" w:space="0" w:color="auto"/>
              <w:right w:val="single" w:sz="8" w:space="0" w:color="auto"/>
            </w:tcBorders>
            <w:shd w:val="clear" w:color="auto" w:fill="auto"/>
            <w:noWrap/>
            <w:vAlign w:val="center"/>
            <w:hideMark/>
          </w:tcPr>
          <w:p w14:paraId="0A8E7A7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02AB585F"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555A7058"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994B3A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de queso</w:t>
            </w:r>
          </w:p>
        </w:tc>
        <w:tc>
          <w:tcPr>
            <w:tcW w:w="5518" w:type="dxa"/>
            <w:tcBorders>
              <w:top w:val="nil"/>
              <w:left w:val="nil"/>
              <w:bottom w:val="single" w:sz="4" w:space="0" w:color="auto"/>
              <w:right w:val="single" w:sz="8" w:space="0" w:color="auto"/>
            </w:tcBorders>
            <w:shd w:val="clear" w:color="auto" w:fill="auto"/>
            <w:noWrap/>
            <w:vAlign w:val="center"/>
            <w:hideMark/>
          </w:tcPr>
          <w:p w14:paraId="28BD567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05A91B17"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269E405"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35D4D7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Buñuelo</w:t>
            </w:r>
          </w:p>
        </w:tc>
        <w:tc>
          <w:tcPr>
            <w:tcW w:w="5518" w:type="dxa"/>
            <w:tcBorders>
              <w:top w:val="nil"/>
              <w:left w:val="nil"/>
              <w:bottom w:val="single" w:sz="4" w:space="0" w:color="auto"/>
              <w:right w:val="single" w:sz="8" w:space="0" w:color="auto"/>
            </w:tcBorders>
            <w:shd w:val="clear" w:color="auto" w:fill="auto"/>
            <w:noWrap/>
            <w:vAlign w:val="center"/>
            <w:hideMark/>
          </w:tcPr>
          <w:p w14:paraId="1D70A65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21562AF4"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380F488"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531E19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Integrales</w:t>
            </w:r>
          </w:p>
        </w:tc>
        <w:tc>
          <w:tcPr>
            <w:tcW w:w="5518" w:type="dxa"/>
            <w:tcBorders>
              <w:top w:val="nil"/>
              <w:left w:val="nil"/>
              <w:bottom w:val="single" w:sz="4" w:space="0" w:color="auto"/>
              <w:right w:val="single" w:sz="8" w:space="0" w:color="auto"/>
            </w:tcBorders>
            <w:shd w:val="clear" w:color="auto" w:fill="auto"/>
            <w:noWrap/>
            <w:vAlign w:val="center"/>
            <w:hideMark/>
          </w:tcPr>
          <w:p w14:paraId="25A7618D"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0A536131"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1BA861F"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BB7FE9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Pan con queso</w:t>
            </w:r>
          </w:p>
        </w:tc>
        <w:tc>
          <w:tcPr>
            <w:tcW w:w="5518" w:type="dxa"/>
            <w:tcBorders>
              <w:top w:val="nil"/>
              <w:left w:val="nil"/>
              <w:bottom w:val="single" w:sz="4" w:space="0" w:color="auto"/>
              <w:right w:val="single" w:sz="8" w:space="0" w:color="auto"/>
            </w:tcBorders>
            <w:shd w:val="clear" w:color="auto" w:fill="auto"/>
            <w:noWrap/>
            <w:vAlign w:val="center"/>
            <w:hideMark/>
          </w:tcPr>
          <w:p w14:paraId="0CAE006F"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5D82B626"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BC4577D"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65D233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Pandequeso</w:t>
            </w:r>
          </w:p>
        </w:tc>
        <w:tc>
          <w:tcPr>
            <w:tcW w:w="5518" w:type="dxa"/>
            <w:tcBorders>
              <w:top w:val="nil"/>
              <w:left w:val="nil"/>
              <w:bottom w:val="single" w:sz="4" w:space="0" w:color="auto"/>
              <w:right w:val="single" w:sz="8" w:space="0" w:color="auto"/>
            </w:tcBorders>
            <w:shd w:val="clear" w:color="auto" w:fill="auto"/>
            <w:noWrap/>
            <w:vAlign w:val="center"/>
            <w:hideMark/>
          </w:tcPr>
          <w:p w14:paraId="6E1CAF6C"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5E983390"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7A92A9A4"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782F09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Ponque</w:t>
            </w:r>
            <w:proofErr w:type="spellEnd"/>
            <w:r w:rsidRPr="001244D6">
              <w:rPr>
                <w:rFonts w:eastAsia="Times New Roman" w:cs="Calibri"/>
                <w:color w:val="000000"/>
                <w:lang w:val="es-CO" w:eastAsia="es-CO"/>
              </w:rPr>
              <w:t xml:space="preserve"> sin relleno</w:t>
            </w:r>
          </w:p>
        </w:tc>
        <w:tc>
          <w:tcPr>
            <w:tcW w:w="5518" w:type="dxa"/>
            <w:tcBorders>
              <w:top w:val="nil"/>
              <w:left w:val="nil"/>
              <w:bottom w:val="single" w:sz="4" w:space="0" w:color="auto"/>
              <w:right w:val="single" w:sz="8" w:space="0" w:color="auto"/>
            </w:tcBorders>
            <w:shd w:val="clear" w:color="auto" w:fill="auto"/>
            <w:noWrap/>
            <w:vAlign w:val="center"/>
            <w:hideMark/>
          </w:tcPr>
          <w:p w14:paraId="2555909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7A9E88C0"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FFF0530"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576CF2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Solteritas</w:t>
            </w:r>
          </w:p>
        </w:tc>
        <w:tc>
          <w:tcPr>
            <w:tcW w:w="5518" w:type="dxa"/>
            <w:tcBorders>
              <w:top w:val="nil"/>
              <w:left w:val="nil"/>
              <w:bottom w:val="single" w:sz="4" w:space="0" w:color="auto"/>
              <w:right w:val="single" w:sz="8" w:space="0" w:color="auto"/>
            </w:tcBorders>
            <w:shd w:val="clear" w:color="auto" w:fill="auto"/>
            <w:noWrap/>
            <w:vAlign w:val="center"/>
            <w:hideMark/>
          </w:tcPr>
          <w:p w14:paraId="79F65818"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5DFAEA98" w14:textId="77777777" w:rsidTr="001244D6">
        <w:trPr>
          <w:trHeight w:val="300"/>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2EF12DA7" w14:textId="77777777" w:rsidR="001244D6" w:rsidRPr="001244D6" w:rsidRDefault="001244D6" w:rsidP="001244D6">
            <w:pPr>
              <w:spacing w:line="240" w:lineRule="auto"/>
              <w:jc w:val="left"/>
              <w:rPr>
                <w:rFonts w:eastAsia="Times New Roman" w:cs="Calibri"/>
                <w:color w:val="000000"/>
                <w:sz w:val="32"/>
                <w:szCs w:val="32"/>
                <w:lang w:val="es-CO" w:eastAsia="es-CO"/>
              </w:rPr>
            </w:pPr>
          </w:p>
        </w:tc>
        <w:tc>
          <w:tcPr>
            <w:tcW w:w="4036" w:type="dxa"/>
            <w:tcBorders>
              <w:top w:val="nil"/>
              <w:left w:val="nil"/>
              <w:bottom w:val="single" w:sz="8" w:space="0" w:color="auto"/>
              <w:right w:val="single" w:sz="8" w:space="0" w:color="auto"/>
            </w:tcBorders>
            <w:shd w:val="clear" w:color="auto" w:fill="auto"/>
            <w:noWrap/>
            <w:vAlign w:val="center"/>
            <w:hideMark/>
          </w:tcPr>
          <w:p w14:paraId="75713BE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Atún (enlatado en agua)</w:t>
            </w:r>
          </w:p>
        </w:tc>
        <w:tc>
          <w:tcPr>
            <w:tcW w:w="5518" w:type="dxa"/>
            <w:tcBorders>
              <w:top w:val="nil"/>
              <w:left w:val="nil"/>
              <w:bottom w:val="single" w:sz="8" w:space="0" w:color="auto"/>
              <w:right w:val="single" w:sz="8" w:space="0" w:color="auto"/>
            </w:tcBorders>
            <w:shd w:val="clear" w:color="auto" w:fill="auto"/>
            <w:noWrap/>
            <w:vAlign w:val="center"/>
            <w:hideMark/>
          </w:tcPr>
          <w:p w14:paraId="1413FDC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0B01D97F" w14:textId="77777777" w:rsidTr="001244D6">
        <w:trPr>
          <w:trHeight w:val="288"/>
        </w:trPr>
        <w:tc>
          <w:tcPr>
            <w:tcW w:w="1048" w:type="dxa"/>
            <w:vMerge w:val="restart"/>
            <w:tcBorders>
              <w:top w:val="nil"/>
              <w:left w:val="single" w:sz="8" w:space="0" w:color="auto"/>
              <w:bottom w:val="single" w:sz="8" w:space="0" w:color="000000"/>
              <w:right w:val="single" w:sz="8" w:space="0" w:color="auto"/>
            </w:tcBorders>
            <w:shd w:val="clear" w:color="auto" w:fill="auto"/>
            <w:noWrap/>
            <w:textDirection w:val="tbLrV"/>
            <w:vAlign w:val="center"/>
            <w:hideMark/>
          </w:tcPr>
          <w:p w14:paraId="7E06B15E"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t>HELADOS</w:t>
            </w:r>
          </w:p>
        </w:tc>
        <w:tc>
          <w:tcPr>
            <w:tcW w:w="4036" w:type="dxa"/>
            <w:tcBorders>
              <w:top w:val="nil"/>
              <w:left w:val="nil"/>
              <w:bottom w:val="single" w:sz="4" w:space="0" w:color="auto"/>
              <w:right w:val="single" w:sz="8" w:space="0" w:color="auto"/>
            </w:tcBorders>
            <w:shd w:val="clear" w:color="auto" w:fill="auto"/>
            <w:noWrap/>
            <w:vAlign w:val="center"/>
            <w:hideMark/>
          </w:tcPr>
          <w:p w14:paraId="61CF4F6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Cremas caseras de agua, fruta y azúcar.</w:t>
            </w:r>
          </w:p>
        </w:tc>
        <w:tc>
          <w:tcPr>
            <w:tcW w:w="5518" w:type="dxa"/>
            <w:tcBorders>
              <w:top w:val="nil"/>
              <w:left w:val="nil"/>
              <w:bottom w:val="single" w:sz="4" w:space="0" w:color="auto"/>
              <w:right w:val="single" w:sz="8" w:space="0" w:color="auto"/>
            </w:tcBorders>
            <w:shd w:val="clear" w:color="auto" w:fill="auto"/>
            <w:noWrap/>
            <w:vAlign w:val="center"/>
            <w:hideMark/>
          </w:tcPr>
          <w:p w14:paraId="6926A7D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Chococono</w:t>
            </w:r>
            <w:proofErr w:type="spellEnd"/>
          </w:p>
        </w:tc>
      </w:tr>
      <w:tr w:rsidR="001244D6" w:rsidRPr="001244D6" w14:paraId="746575DA"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61019050"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40A293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Paletas de agua</w:t>
            </w:r>
          </w:p>
        </w:tc>
        <w:tc>
          <w:tcPr>
            <w:tcW w:w="5518" w:type="dxa"/>
            <w:tcBorders>
              <w:top w:val="nil"/>
              <w:left w:val="nil"/>
              <w:bottom w:val="single" w:sz="4" w:space="0" w:color="auto"/>
              <w:right w:val="single" w:sz="8" w:space="0" w:color="auto"/>
            </w:tcBorders>
            <w:shd w:val="clear" w:color="auto" w:fill="auto"/>
            <w:noWrap/>
            <w:vAlign w:val="center"/>
            <w:hideMark/>
          </w:tcPr>
          <w:p w14:paraId="64DC599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Paleta cremosa de chocolate</w:t>
            </w:r>
          </w:p>
        </w:tc>
      </w:tr>
      <w:tr w:rsidR="001244D6" w:rsidRPr="001244D6" w14:paraId="003C135C"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73672C65"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81F16C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Paletas de crema</w:t>
            </w:r>
          </w:p>
        </w:tc>
        <w:tc>
          <w:tcPr>
            <w:tcW w:w="5518" w:type="dxa"/>
            <w:tcBorders>
              <w:top w:val="nil"/>
              <w:left w:val="nil"/>
              <w:bottom w:val="single" w:sz="4" w:space="0" w:color="auto"/>
              <w:right w:val="single" w:sz="8" w:space="0" w:color="auto"/>
            </w:tcBorders>
            <w:shd w:val="clear" w:color="auto" w:fill="auto"/>
            <w:noWrap/>
            <w:vAlign w:val="center"/>
            <w:hideMark/>
          </w:tcPr>
          <w:p w14:paraId="3BBA96E8"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Paleta </w:t>
            </w:r>
            <w:proofErr w:type="spellStart"/>
            <w:r w:rsidRPr="001244D6">
              <w:rPr>
                <w:rFonts w:eastAsia="Times New Roman" w:cs="Calibri"/>
                <w:color w:val="000000"/>
                <w:lang w:val="es-CO" w:eastAsia="es-CO"/>
              </w:rPr>
              <w:t>polet</w:t>
            </w:r>
            <w:proofErr w:type="spellEnd"/>
          </w:p>
        </w:tc>
      </w:tr>
      <w:tr w:rsidR="001244D6" w:rsidRPr="001244D6" w14:paraId="76BD3600"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1BBF5211"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5BC1F0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Wafle con helado y fruta</w:t>
            </w:r>
          </w:p>
        </w:tc>
        <w:tc>
          <w:tcPr>
            <w:tcW w:w="5518" w:type="dxa"/>
            <w:tcBorders>
              <w:top w:val="nil"/>
              <w:left w:val="nil"/>
              <w:bottom w:val="single" w:sz="4" w:space="0" w:color="auto"/>
              <w:right w:val="single" w:sz="8" w:space="0" w:color="auto"/>
            </w:tcBorders>
            <w:shd w:val="clear" w:color="auto" w:fill="auto"/>
            <w:noWrap/>
            <w:vAlign w:val="center"/>
            <w:hideMark/>
          </w:tcPr>
          <w:p w14:paraId="6CFE66D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de helado</w:t>
            </w:r>
          </w:p>
        </w:tc>
      </w:tr>
      <w:tr w:rsidR="001244D6" w:rsidRPr="001244D6" w14:paraId="7275CDE8"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53CD98CE"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16C0BF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Helado a base de Yogurt.</w:t>
            </w:r>
          </w:p>
        </w:tc>
        <w:tc>
          <w:tcPr>
            <w:tcW w:w="5518" w:type="dxa"/>
            <w:tcBorders>
              <w:top w:val="nil"/>
              <w:left w:val="nil"/>
              <w:bottom w:val="single" w:sz="4" w:space="0" w:color="auto"/>
              <w:right w:val="single" w:sz="8" w:space="0" w:color="auto"/>
            </w:tcBorders>
            <w:shd w:val="clear" w:color="auto" w:fill="auto"/>
            <w:noWrap/>
            <w:vAlign w:val="center"/>
            <w:hideMark/>
          </w:tcPr>
          <w:p w14:paraId="79133F71"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Brownie con helado</w:t>
            </w:r>
          </w:p>
        </w:tc>
      </w:tr>
      <w:tr w:rsidR="001244D6" w:rsidRPr="001244D6" w14:paraId="6BDF0B74"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2C6920DD"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81E813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254F3CDF"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Bonice</w:t>
            </w:r>
            <w:proofErr w:type="spellEnd"/>
          </w:p>
        </w:tc>
      </w:tr>
      <w:tr w:rsidR="001244D6" w:rsidRPr="001244D6" w14:paraId="68C907E3" w14:textId="77777777" w:rsidTr="001244D6">
        <w:trPr>
          <w:trHeight w:val="300"/>
        </w:trPr>
        <w:tc>
          <w:tcPr>
            <w:tcW w:w="1048" w:type="dxa"/>
            <w:vMerge/>
            <w:tcBorders>
              <w:top w:val="nil"/>
              <w:left w:val="single" w:sz="8" w:space="0" w:color="auto"/>
              <w:bottom w:val="single" w:sz="8" w:space="0" w:color="000000"/>
              <w:right w:val="single" w:sz="8" w:space="0" w:color="auto"/>
            </w:tcBorders>
            <w:vAlign w:val="center"/>
            <w:hideMark/>
          </w:tcPr>
          <w:p w14:paraId="66C7562D"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8" w:space="0" w:color="auto"/>
              <w:right w:val="single" w:sz="8" w:space="0" w:color="auto"/>
            </w:tcBorders>
            <w:shd w:val="clear" w:color="auto" w:fill="auto"/>
            <w:noWrap/>
            <w:vAlign w:val="center"/>
            <w:hideMark/>
          </w:tcPr>
          <w:p w14:paraId="0841F21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8" w:space="0" w:color="auto"/>
              <w:right w:val="single" w:sz="8" w:space="0" w:color="auto"/>
            </w:tcBorders>
            <w:shd w:val="clear" w:color="auto" w:fill="auto"/>
            <w:noWrap/>
            <w:vAlign w:val="center"/>
            <w:hideMark/>
          </w:tcPr>
          <w:p w14:paraId="64F0110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Granizado</w:t>
            </w:r>
          </w:p>
        </w:tc>
      </w:tr>
      <w:tr w:rsidR="001244D6" w:rsidRPr="001244D6" w14:paraId="595F4365" w14:textId="77777777" w:rsidTr="001244D6">
        <w:trPr>
          <w:trHeight w:val="288"/>
        </w:trPr>
        <w:tc>
          <w:tcPr>
            <w:tcW w:w="1048"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tbLrV"/>
            <w:vAlign w:val="center"/>
            <w:hideMark/>
          </w:tcPr>
          <w:p w14:paraId="034075F9" w14:textId="77777777" w:rsidR="001244D6" w:rsidRPr="001244D6" w:rsidRDefault="001244D6" w:rsidP="001244D6">
            <w:pPr>
              <w:spacing w:line="240" w:lineRule="auto"/>
              <w:jc w:val="center"/>
              <w:rPr>
                <w:rFonts w:eastAsia="Times New Roman" w:cs="Calibri"/>
                <w:color w:val="000000"/>
                <w:sz w:val="40"/>
                <w:szCs w:val="40"/>
                <w:lang w:val="es-CO" w:eastAsia="es-CO"/>
              </w:rPr>
            </w:pPr>
            <w:r w:rsidRPr="001244D6">
              <w:rPr>
                <w:rFonts w:eastAsia="Times New Roman" w:cs="Calibri"/>
                <w:color w:val="000000"/>
                <w:sz w:val="40"/>
                <w:szCs w:val="40"/>
                <w:lang w:val="es-CO" w:eastAsia="es-CO"/>
              </w:rPr>
              <w:t>MEKATOS</w:t>
            </w:r>
          </w:p>
        </w:tc>
        <w:tc>
          <w:tcPr>
            <w:tcW w:w="4036" w:type="dxa"/>
            <w:tcBorders>
              <w:top w:val="single" w:sz="8" w:space="0" w:color="auto"/>
              <w:left w:val="nil"/>
              <w:bottom w:val="single" w:sz="4" w:space="0" w:color="auto"/>
              <w:right w:val="single" w:sz="8" w:space="0" w:color="auto"/>
            </w:tcBorders>
            <w:shd w:val="clear" w:color="auto" w:fill="auto"/>
            <w:noWrap/>
            <w:vAlign w:val="center"/>
            <w:hideMark/>
          </w:tcPr>
          <w:p w14:paraId="5AFA712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Besitos</w:t>
            </w:r>
          </w:p>
        </w:tc>
        <w:tc>
          <w:tcPr>
            <w:tcW w:w="5518" w:type="dxa"/>
            <w:tcBorders>
              <w:top w:val="single" w:sz="8" w:space="0" w:color="auto"/>
              <w:left w:val="nil"/>
              <w:bottom w:val="single" w:sz="4" w:space="0" w:color="auto"/>
              <w:right w:val="single" w:sz="8" w:space="0" w:color="auto"/>
            </w:tcBorders>
            <w:shd w:val="clear" w:color="auto" w:fill="auto"/>
            <w:noWrap/>
            <w:vAlign w:val="center"/>
            <w:hideMark/>
          </w:tcPr>
          <w:p w14:paraId="54D3B8A4"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Chicharrines</w:t>
            </w:r>
            <w:proofErr w:type="spellEnd"/>
          </w:p>
        </w:tc>
      </w:tr>
      <w:tr w:rsidR="001244D6" w:rsidRPr="001244D6" w14:paraId="23F35118"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6A94F09"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849E1D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Rosquitas</w:t>
            </w:r>
          </w:p>
        </w:tc>
        <w:tc>
          <w:tcPr>
            <w:tcW w:w="5518" w:type="dxa"/>
            <w:tcBorders>
              <w:top w:val="nil"/>
              <w:left w:val="nil"/>
              <w:bottom w:val="single" w:sz="4" w:space="0" w:color="auto"/>
              <w:right w:val="single" w:sz="8" w:space="0" w:color="auto"/>
            </w:tcBorders>
            <w:shd w:val="clear" w:color="auto" w:fill="auto"/>
            <w:noWrap/>
            <w:vAlign w:val="center"/>
            <w:hideMark/>
          </w:tcPr>
          <w:p w14:paraId="6569B93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Extruidos de maíz</w:t>
            </w:r>
          </w:p>
        </w:tc>
      </w:tr>
      <w:tr w:rsidR="001244D6" w:rsidRPr="001244D6" w14:paraId="0AEE782E"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87ABE97"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7EE7B8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Pandeyuca</w:t>
            </w:r>
          </w:p>
        </w:tc>
        <w:tc>
          <w:tcPr>
            <w:tcW w:w="5518" w:type="dxa"/>
            <w:tcBorders>
              <w:top w:val="nil"/>
              <w:left w:val="nil"/>
              <w:bottom w:val="single" w:sz="4" w:space="0" w:color="auto"/>
              <w:right w:val="single" w:sz="8" w:space="0" w:color="auto"/>
            </w:tcBorders>
            <w:shd w:val="clear" w:color="auto" w:fill="auto"/>
            <w:noWrap/>
            <w:vAlign w:val="center"/>
            <w:hideMark/>
          </w:tcPr>
          <w:p w14:paraId="0305A74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Extruidos de maíz con sabor a queso</w:t>
            </w:r>
          </w:p>
        </w:tc>
      </w:tr>
      <w:tr w:rsidR="001244D6" w:rsidRPr="001244D6" w14:paraId="133A6A17"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79853116"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5B9088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de mantequilla</w:t>
            </w:r>
          </w:p>
        </w:tc>
        <w:tc>
          <w:tcPr>
            <w:tcW w:w="5518" w:type="dxa"/>
            <w:tcBorders>
              <w:top w:val="nil"/>
              <w:left w:val="nil"/>
              <w:bottom w:val="single" w:sz="4" w:space="0" w:color="auto"/>
              <w:right w:val="single" w:sz="8" w:space="0" w:color="auto"/>
            </w:tcBorders>
            <w:shd w:val="clear" w:color="auto" w:fill="auto"/>
            <w:noWrap/>
            <w:vAlign w:val="center"/>
            <w:hideMark/>
          </w:tcPr>
          <w:p w14:paraId="2689E59C"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Margaripalos</w:t>
            </w:r>
            <w:proofErr w:type="spellEnd"/>
          </w:p>
        </w:tc>
      </w:tr>
      <w:tr w:rsidR="001244D6" w:rsidRPr="001244D6" w14:paraId="5037CDA3"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304B4B8"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695D1C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de soda</w:t>
            </w:r>
          </w:p>
        </w:tc>
        <w:tc>
          <w:tcPr>
            <w:tcW w:w="5518" w:type="dxa"/>
            <w:tcBorders>
              <w:top w:val="nil"/>
              <w:left w:val="nil"/>
              <w:bottom w:val="single" w:sz="4" w:space="0" w:color="auto"/>
              <w:right w:val="single" w:sz="8" w:space="0" w:color="auto"/>
            </w:tcBorders>
            <w:shd w:val="clear" w:color="auto" w:fill="auto"/>
            <w:noWrap/>
            <w:vAlign w:val="center"/>
            <w:hideMark/>
          </w:tcPr>
          <w:p w14:paraId="5C9EB94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Papas fritas</w:t>
            </w:r>
          </w:p>
        </w:tc>
      </w:tr>
      <w:tr w:rsidR="001244D6" w:rsidRPr="001244D6" w14:paraId="3F24DBA7"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7D8BA10"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066B51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1F3E969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Papas risadas</w:t>
            </w:r>
          </w:p>
        </w:tc>
      </w:tr>
      <w:tr w:rsidR="001244D6" w:rsidRPr="001244D6" w14:paraId="321636B5"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040B6E9D"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59F217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04D31D4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Pasabocas de maíz</w:t>
            </w:r>
          </w:p>
        </w:tc>
      </w:tr>
      <w:tr w:rsidR="001244D6" w:rsidRPr="001244D6" w14:paraId="448D55FE"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193D8D68"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966857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1D1B8A1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Pasabocas de maíz sabor a limón</w:t>
            </w:r>
          </w:p>
        </w:tc>
      </w:tr>
      <w:tr w:rsidR="001244D6" w:rsidRPr="001244D6" w14:paraId="31776713"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7D28CF9B"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1B1617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2CF4413C"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Pasabocas surtidos</w:t>
            </w:r>
          </w:p>
        </w:tc>
      </w:tr>
      <w:tr w:rsidR="001244D6" w:rsidRPr="001244D6" w14:paraId="10EFD6FD"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CBA1A4B"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A8F99A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1206261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Platanitos verdes y maduros</w:t>
            </w:r>
          </w:p>
        </w:tc>
      </w:tr>
      <w:tr w:rsidR="001244D6" w:rsidRPr="001244D6" w14:paraId="64912D87"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5C1755D7"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645003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2025C8B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Tostacos</w:t>
            </w:r>
            <w:proofErr w:type="spellEnd"/>
          </w:p>
        </w:tc>
      </w:tr>
      <w:tr w:rsidR="001244D6" w:rsidRPr="001244D6" w14:paraId="77063D37"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308C7E38"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8D2EC9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6ECAD97B"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Tosti</w:t>
            </w:r>
            <w:proofErr w:type="spellEnd"/>
            <w:r w:rsidRPr="001244D6">
              <w:rPr>
                <w:rFonts w:eastAsia="Times New Roman" w:cs="Calibri"/>
                <w:color w:val="000000"/>
                <w:lang w:val="es-CO" w:eastAsia="es-CO"/>
              </w:rPr>
              <w:t xml:space="preserve"> arepas</w:t>
            </w:r>
          </w:p>
        </w:tc>
      </w:tr>
      <w:tr w:rsidR="001244D6" w:rsidRPr="001244D6" w14:paraId="2E963A7B" w14:textId="77777777" w:rsidTr="001244D6">
        <w:trPr>
          <w:trHeight w:val="288"/>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456758CC"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8C660A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4" w:space="0" w:color="auto"/>
              <w:right w:val="single" w:sz="8" w:space="0" w:color="auto"/>
            </w:tcBorders>
            <w:shd w:val="clear" w:color="auto" w:fill="auto"/>
            <w:noWrap/>
            <w:vAlign w:val="center"/>
            <w:hideMark/>
          </w:tcPr>
          <w:p w14:paraId="5D76B8A3"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Tosti</w:t>
            </w:r>
            <w:proofErr w:type="spellEnd"/>
            <w:r w:rsidRPr="001244D6">
              <w:rPr>
                <w:rFonts w:eastAsia="Times New Roman" w:cs="Calibri"/>
                <w:color w:val="000000"/>
                <w:lang w:val="es-CO" w:eastAsia="es-CO"/>
              </w:rPr>
              <w:t xml:space="preserve"> empanadas</w:t>
            </w:r>
          </w:p>
        </w:tc>
      </w:tr>
      <w:tr w:rsidR="001244D6" w:rsidRPr="001244D6" w14:paraId="4216342E" w14:textId="77777777" w:rsidTr="001244D6">
        <w:trPr>
          <w:trHeight w:val="300"/>
        </w:trPr>
        <w:tc>
          <w:tcPr>
            <w:tcW w:w="1048" w:type="dxa"/>
            <w:vMerge/>
            <w:tcBorders>
              <w:top w:val="single" w:sz="8" w:space="0" w:color="auto"/>
              <w:left w:val="single" w:sz="8" w:space="0" w:color="auto"/>
              <w:bottom w:val="single" w:sz="8" w:space="0" w:color="000000"/>
              <w:right w:val="single" w:sz="8" w:space="0" w:color="auto"/>
            </w:tcBorders>
            <w:vAlign w:val="center"/>
            <w:hideMark/>
          </w:tcPr>
          <w:p w14:paraId="544E3E6C" w14:textId="77777777" w:rsidR="001244D6" w:rsidRPr="001244D6" w:rsidRDefault="001244D6" w:rsidP="001244D6">
            <w:pPr>
              <w:spacing w:line="240" w:lineRule="auto"/>
              <w:jc w:val="left"/>
              <w:rPr>
                <w:rFonts w:eastAsia="Times New Roman" w:cs="Calibri"/>
                <w:color w:val="000000"/>
                <w:sz w:val="40"/>
                <w:szCs w:val="40"/>
                <w:lang w:val="es-CO" w:eastAsia="es-CO"/>
              </w:rPr>
            </w:pPr>
          </w:p>
        </w:tc>
        <w:tc>
          <w:tcPr>
            <w:tcW w:w="4036" w:type="dxa"/>
            <w:tcBorders>
              <w:top w:val="nil"/>
              <w:left w:val="nil"/>
              <w:bottom w:val="single" w:sz="8" w:space="0" w:color="auto"/>
              <w:right w:val="single" w:sz="8" w:space="0" w:color="auto"/>
            </w:tcBorders>
            <w:shd w:val="clear" w:color="auto" w:fill="auto"/>
            <w:noWrap/>
            <w:vAlign w:val="center"/>
            <w:hideMark/>
          </w:tcPr>
          <w:p w14:paraId="58BDA8D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Times New Roman" w:cs="Calibri"/>
                <w:color w:val="000000"/>
                <w:lang w:val="es-CO" w:eastAsia="es-CO"/>
              </w:rPr>
              <w:t> </w:t>
            </w:r>
          </w:p>
        </w:tc>
        <w:tc>
          <w:tcPr>
            <w:tcW w:w="5518" w:type="dxa"/>
            <w:tcBorders>
              <w:top w:val="nil"/>
              <w:left w:val="nil"/>
              <w:bottom w:val="single" w:sz="8" w:space="0" w:color="auto"/>
              <w:right w:val="single" w:sz="8" w:space="0" w:color="auto"/>
            </w:tcBorders>
            <w:shd w:val="clear" w:color="auto" w:fill="auto"/>
            <w:noWrap/>
            <w:vAlign w:val="center"/>
            <w:hideMark/>
          </w:tcPr>
          <w:p w14:paraId="7F037115"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Trocipollos</w:t>
            </w:r>
            <w:proofErr w:type="spellEnd"/>
          </w:p>
        </w:tc>
      </w:tr>
      <w:tr w:rsidR="001244D6" w:rsidRPr="001244D6" w14:paraId="3AA2F683" w14:textId="77777777" w:rsidTr="001244D6">
        <w:trPr>
          <w:trHeight w:val="288"/>
        </w:trPr>
        <w:tc>
          <w:tcPr>
            <w:tcW w:w="1048" w:type="dxa"/>
            <w:vMerge w:val="restart"/>
            <w:tcBorders>
              <w:top w:val="nil"/>
              <w:left w:val="single" w:sz="8" w:space="0" w:color="auto"/>
              <w:bottom w:val="single" w:sz="8" w:space="0" w:color="000000"/>
              <w:right w:val="single" w:sz="8" w:space="0" w:color="auto"/>
            </w:tcBorders>
            <w:shd w:val="clear" w:color="auto" w:fill="auto"/>
            <w:noWrap/>
            <w:textDirection w:val="tbLrV"/>
            <w:vAlign w:val="bottom"/>
            <w:hideMark/>
          </w:tcPr>
          <w:p w14:paraId="68DCA4CC"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t>FRUTAS, VERDURAS Y OTROS</w:t>
            </w:r>
          </w:p>
        </w:tc>
        <w:tc>
          <w:tcPr>
            <w:tcW w:w="4036" w:type="dxa"/>
            <w:tcBorders>
              <w:top w:val="nil"/>
              <w:left w:val="nil"/>
              <w:bottom w:val="single" w:sz="4" w:space="0" w:color="auto"/>
              <w:right w:val="single" w:sz="8" w:space="0" w:color="auto"/>
            </w:tcBorders>
            <w:shd w:val="clear" w:color="auto" w:fill="auto"/>
            <w:noWrap/>
            <w:vAlign w:val="center"/>
            <w:hideMark/>
          </w:tcPr>
          <w:p w14:paraId="73AB0903"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Banano normal y congelado</w:t>
            </w:r>
          </w:p>
        </w:tc>
        <w:tc>
          <w:tcPr>
            <w:tcW w:w="5518" w:type="dxa"/>
            <w:tcBorders>
              <w:top w:val="nil"/>
              <w:left w:val="nil"/>
              <w:bottom w:val="single" w:sz="4" w:space="0" w:color="auto"/>
              <w:right w:val="single" w:sz="8" w:space="0" w:color="auto"/>
            </w:tcBorders>
            <w:shd w:val="clear" w:color="auto" w:fill="auto"/>
            <w:noWrap/>
            <w:vAlign w:val="center"/>
            <w:hideMark/>
          </w:tcPr>
          <w:p w14:paraId="0385AF4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Salimón</w:t>
            </w:r>
            <w:proofErr w:type="spellEnd"/>
          </w:p>
        </w:tc>
      </w:tr>
      <w:tr w:rsidR="001244D6" w:rsidRPr="001244D6" w14:paraId="382A2109"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18D7DBC1"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C163EA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Ensalada sin aderezos</w:t>
            </w:r>
          </w:p>
        </w:tc>
        <w:tc>
          <w:tcPr>
            <w:tcW w:w="5518" w:type="dxa"/>
            <w:tcBorders>
              <w:top w:val="nil"/>
              <w:left w:val="nil"/>
              <w:bottom w:val="single" w:sz="4" w:space="0" w:color="auto"/>
              <w:right w:val="single" w:sz="8" w:space="0" w:color="auto"/>
            </w:tcBorders>
            <w:shd w:val="clear" w:color="auto" w:fill="auto"/>
            <w:noWrap/>
            <w:vAlign w:val="center"/>
            <w:hideMark/>
          </w:tcPr>
          <w:p w14:paraId="6C6D4CD9"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Symbol"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Sal </w:t>
            </w:r>
          </w:p>
        </w:tc>
      </w:tr>
      <w:tr w:rsidR="001244D6" w:rsidRPr="001244D6" w14:paraId="6EF0363F"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43422804"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C0601C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Ensaladas de frutas sin salsas</w:t>
            </w:r>
          </w:p>
        </w:tc>
        <w:tc>
          <w:tcPr>
            <w:tcW w:w="5518" w:type="dxa"/>
            <w:tcBorders>
              <w:top w:val="nil"/>
              <w:left w:val="nil"/>
              <w:bottom w:val="single" w:sz="4" w:space="0" w:color="auto"/>
              <w:right w:val="single" w:sz="8" w:space="0" w:color="auto"/>
            </w:tcBorders>
            <w:shd w:val="clear" w:color="auto" w:fill="auto"/>
            <w:noWrap/>
            <w:vAlign w:val="center"/>
            <w:hideMark/>
          </w:tcPr>
          <w:p w14:paraId="6D8052A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18E039E7"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105DFDB5"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00DAD51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Fresas picadas</w:t>
            </w:r>
          </w:p>
        </w:tc>
        <w:tc>
          <w:tcPr>
            <w:tcW w:w="5518" w:type="dxa"/>
            <w:tcBorders>
              <w:top w:val="nil"/>
              <w:left w:val="nil"/>
              <w:bottom w:val="single" w:sz="4" w:space="0" w:color="auto"/>
              <w:right w:val="single" w:sz="8" w:space="0" w:color="auto"/>
            </w:tcBorders>
            <w:shd w:val="clear" w:color="auto" w:fill="auto"/>
            <w:noWrap/>
            <w:vAlign w:val="center"/>
            <w:hideMark/>
          </w:tcPr>
          <w:p w14:paraId="662E4A2B"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604B7C4F"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6D1A0F88"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BD2D29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Frutos secos </w:t>
            </w:r>
          </w:p>
        </w:tc>
        <w:tc>
          <w:tcPr>
            <w:tcW w:w="5518" w:type="dxa"/>
            <w:tcBorders>
              <w:top w:val="nil"/>
              <w:left w:val="nil"/>
              <w:bottom w:val="single" w:sz="4" w:space="0" w:color="auto"/>
              <w:right w:val="single" w:sz="8" w:space="0" w:color="auto"/>
            </w:tcBorders>
            <w:shd w:val="clear" w:color="auto" w:fill="auto"/>
            <w:noWrap/>
            <w:vAlign w:val="center"/>
            <w:hideMark/>
          </w:tcPr>
          <w:p w14:paraId="01E599D7"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387543E5"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4AECCD2D"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7988061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Granadilla</w:t>
            </w:r>
          </w:p>
        </w:tc>
        <w:tc>
          <w:tcPr>
            <w:tcW w:w="5518" w:type="dxa"/>
            <w:tcBorders>
              <w:top w:val="nil"/>
              <w:left w:val="nil"/>
              <w:bottom w:val="single" w:sz="4" w:space="0" w:color="auto"/>
              <w:right w:val="single" w:sz="8" w:space="0" w:color="auto"/>
            </w:tcBorders>
            <w:shd w:val="clear" w:color="auto" w:fill="auto"/>
            <w:noWrap/>
            <w:vAlign w:val="center"/>
            <w:hideMark/>
          </w:tcPr>
          <w:p w14:paraId="725EC33F"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2E929E04"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05BA7359"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CE7D7ED" w14:textId="77777777" w:rsidR="001244D6" w:rsidRPr="001244D6" w:rsidRDefault="001244D6" w:rsidP="001244D6">
            <w:pPr>
              <w:spacing w:line="240" w:lineRule="auto"/>
              <w:ind w:firstLineChars="200" w:firstLine="400"/>
              <w:jc w:val="left"/>
              <w:rPr>
                <w:rFonts w:ascii="Wingdings" w:eastAsia="Times New Roman" w:hAnsi="Wingdings" w:cs="Calibri"/>
                <w:color w:val="000000"/>
                <w:sz w:val="20"/>
                <w:szCs w:val="20"/>
                <w:lang w:val="es-CO" w:eastAsia="es-CO"/>
              </w:rPr>
            </w:pPr>
            <w:r w:rsidRPr="001244D6">
              <w:rPr>
                <w:rFonts w:ascii="Wingdings" w:eastAsia="Times New Roman" w:hAnsi="Wingdings" w:cs="Calibri"/>
                <w:color w:val="000000"/>
                <w:sz w:val="20"/>
                <w:szCs w:val="20"/>
                <w:lang w:val="es-CO" w:eastAsia="es-CO"/>
              </w:rPr>
              <w:t></w:t>
            </w:r>
            <w:r w:rsidRPr="001244D6">
              <w:rPr>
                <w:rFonts w:ascii="Times New Roman" w:eastAsia="Times New Roman" w:hAnsi="Times New Roman"/>
                <w:color w:val="000000"/>
                <w:sz w:val="20"/>
                <w:szCs w:val="20"/>
                <w:lang w:val="es-CO" w:eastAsia="es-CO"/>
              </w:rPr>
              <w:t xml:space="preserve">  </w:t>
            </w:r>
            <w:r w:rsidRPr="001244D6">
              <w:rPr>
                <w:rFonts w:eastAsia="Times New Roman" w:cs="Calibri"/>
                <w:color w:val="000000"/>
                <w:sz w:val="20"/>
                <w:szCs w:val="20"/>
                <w:lang w:val="es-CO" w:eastAsia="es-CO"/>
              </w:rPr>
              <w:t>Guayaba, mango o manzana verde con limón</w:t>
            </w:r>
          </w:p>
        </w:tc>
        <w:tc>
          <w:tcPr>
            <w:tcW w:w="5518" w:type="dxa"/>
            <w:tcBorders>
              <w:top w:val="nil"/>
              <w:left w:val="nil"/>
              <w:bottom w:val="single" w:sz="4" w:space="0" w:color="auto"/>
              <w:right w:val="single" w:sz="8" w:space="0" w:color="auto"/>
            </w:tcBorders>
            <w:shd w:val="clear" w:color="auto" w:fill="auto"/>
            <w:noWrap/>
            <w:vAlign w:val="center"/>
            <w:hideMark/>
          </w:tcPr>
          <w:p w14:paraId="45537A96"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345CEB23"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49C4CAE8"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1DA8FCC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FF0000"/>
                <w:sz w:val="14"/>
                <w:szCs w:val="14"/>
                <w:lang w:val="es-CO" w:eastAsia="es-CO"/>
              </w:rPr>
              <w:t xml:space="preserve">  </w:t>
            </w:r>
            <w:r w:rsidRPr="001244D6">
              <w:rPr>
                <w:rFonts w:eastAsia="Times New Roman" w:cs="Calibri"/>
                <w:color w:val="000000"/>
                <w:lang w:val="es-CO" w:eastAsia="es-CO"/>
              </w:rPr>
              <w:t>Mandarina, y naranja.</w:t>
            </w:r>
          </w:p>
        </w:tc>
        <w:tc>
          <w:tcPr>
            <w:tcW w:w="5518" w:type="dxa"/>
            <w:tcBorders>
              <w:top w:val="nil"/>
              <w:left w:val="nil"/>
              <w:bottom w:val="single" w:sz="4" w:space="0" w:color="auto"/>
              <w:right w:val="single" w:sz="8" w:space="0" w:color="auto"/>
            </w:tcBorders>
            <w:shd w:val="clear" w:color="auto" w:fill="auto"/>
            <w:noWrap/>
            <w:vAlign w:val="center"/>
            <w:hideMark/>
          </w:tcPr>
          <w:p w14:paraId="76F51CC0"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02E83411"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6BB55B14"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774056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Mani</w:t>
            </w:r>
            <w:proofErr w:type="spellEnd"/>
            <w:r w:rsidRPr="001244D6">
              <w:rPr>
                <w:rFonts w:eastAsia="Times New Roman" w:cs="Calibri"/>
                <w:color w:val="000000"/>
                <w:lang w:val="es-CO" w:eastAsia="es-CO"/>
              </w:rPr>
              <w:t xml:space="preserve"> empacado sin marca comercial</w:t>
            </w:r>
          </w:p>
        </w:tc>
        <w:tc>
          <w:tcPr>
            <w:tcW w:w="5518" w:type="dxa"/>
            <w:tcBorders>
              <w:top w:val="nil"/>
              <w:left w:val="nil"/>
              <w:bottom w:val="single" w:sz="4" w:space="0" w:color="auto"/>
              <w:right w:val="single" w:sz="8" w:space="0" w:color="auto"/>
            </w:tcBorders>
            <w:shd w:val="clear" w:color="auto" w:fill="auto"/>
            <w:noWrap/>
            <w:vAlign w:val="center"/>
            <w:hideMark/>
          </w:tcPr>
          <w:p w14:paraId="29001311"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5DB21D62"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21222F31"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37793B6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Manzana verde y roja</w:t>
            </w:r>
          </w:p>
        </w:tc>
        <w:tc>
          <w:tcPr>
            <w:tcW w:w="5518" w:type="dxa"/>
            <w:tcBorders>
              <w:top w:val="nil"/>
              <w:left w:val="nil"/>
              <w:bottom w:val="single" w:sz="4" w:space="0" w:color="auto"/>
              <w:right w:val="single" w:sz="8" w:space="0" w:color="auto"/>
            </w:tcBorders>
            <w:shd w:val="clear" w:color="auto" w:fill="auto"/>
            <w:noWrap/>
            <w:vAlign w:val="center"/>
            <w:hideMark/>
          </w:tcPr>
          <w:p w14:paraId="40E9A029"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274DE58B"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151E264D"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0B0087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Mezclas de fruta picada.</w:t>
            </w:r>
          </w:p>
        </w:tc>
        <w:tc>
          <w:tcPr>
            <w:tcW w:w="5518" w:type="dxa"/>
            <w:tcBorders>
              <w:top w:val="nil"/>
              <w:left w:val="nil"/>
              <w:bottom w:val="single" w:sz="4" w:space="0" w:color="auto"/>
              <w:right w:val="single" w:sz="8" w:space="0" w:color="auto"/>
            </w:tcBorders>
            <w:shd w:val="clear" w:color="auto" w:fill="auto"/>
            <w:noWrap/>
            <w:vAlign w:val="center"/>
            <w:hideMark/>
          </w:tcPr>
          <w:p w14:paraId="3C41119F"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61D5702B"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726BC4BC"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2B6745D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Papaya </w:t>
            </w:r>
          </w:p>
        </w:tc>
        <w:tc>
          <w:tcPr>
            <w:tcW w:w="5518" w:type="dxa"/>
            <w:tcBorders>
              <w:top w:val="nil"/>
              <w:left w:val="nil"/>
              <w:bottom w:val="single" w:sz="4" w:space="0" w:color="auto"/>
              <w:right w:val="single" w:sz="8" w:space="0" w:color="auto"/>
            </w:tcBorders>
            <w:shd w:val="clear" w:color="auto" w:fill="auto"/>
            <w:noWrap/>
            <w:vAlign w:val="center"/>
            <w:hideMark/>
          </w:tcPr>
          <w:p w14:paraId="33EE8E4A"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295E80AB"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543CFFCE"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432E680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Sandia</w:t>
            </w:r>
          </w:p>
        </w:tc>
        <w:tc>
          <w:tcPr>
            <w:tcW w:w="5518" w:type="dxa"/>
            <w:tcBorders>
              <w:top w:val="nil"/>
              <w:left w:val="nil"/>
              <w:bottom w:val="single" w:sz="4" w:space="0" w:color="auto"/>
              <w:right w:val="single" w:sz="8" w:space="0" w:color="auto"/>
            </w:tcBorders>
            <w:shd w:val="clear" w:color="auto" w:fill="auto"/>
            <w:noWrap/>
            <w:vAlign w:val="center"/>
            <w:hideMark/>
          </w:tcPr>
          <w:p w14:paraId="665A182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371765A0"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297ADF70"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69DA91D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Pera</w:t>
            </w:r>
          </w:p>
        </w:tc>
        <w:tc>
          <w:tcPr>
            <w:tcW w:w="5518" w:type="dxa"/>
            <w:tcBorders>
              <w:top w:val="nil"/>
              <w:left w:val="nil"/>
              <w:bottom w:val="single" w:sz="4" w:space="0" w:color="auto"/>
              <w:right w:val="single" w:sz="8" w:space="0" w:color="auto"/>
            </w:tcBorders>
            <w:shd w:val="clear" w:color="auto" w:fill="auto"/>
            <w:noWrap/>
            <w:vAlign w:val="center"/>
            <w:hideMark/>
          </w:tcPr>
          <w:p w14:paraId="0118FFBB"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3191C314" w14:textId="77777777" w:rsidTr="001244D6">
        <w:trPr>
          <w:trHeight w:val="288"/>
        </w:trPr>
        <w:tc>
          <w:tcPr>
            <w:tcW w:w="1048" w:type="dxa"/>
            <w:vMerge/>
            <w:tcBorders>
              <w:top w:val="nil"/>
              <w:left w:val="single" w:sz="8" w:space="0" w:color="auto"/>
              <w:bottom w:val="single" w:sz="8" w:space="0" w:color="000000"/>
              <w:right w:val="single" w:sz="8" w:space="0" w:color="auto"/>
            </w:tcBorders>
            <w:vAlign w:val="center"/>
            <w:hideMark/>
          </w:tcPr>
          <w:p w14:paraId="17A289EA"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4" w:space="0" w:color="auto"/>
              <w:right w:val="single" w:sz="8" w:space="0" w:color="auto"/>
            </w:tcBorders>
            <w:shd w:val="clear" w:color="auto" w:fill="auto"/>
            <w:noWrap/>
            <w:vAlign w:val="center"/>
            <w:hideMark/>
          </w:tcPr>
          <w:p w14:paraId="51918C5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Piña</w:t>
            </w:r>
          </w:p>
        </w:tc>
        <w:tc>
          <w:tcPr>
            <w:tcW w:w="5518" w:type="dxa"/>
            <w:tcBorders>
              <w:top w:val="nil"/>
              <w:left w:val="nil"/>
              <w:bottom w:val="single" w:sz="4" w:space="0" w:color="auto"/>
              <w:right w:val="single" w:sz="8" w:space="0" w:color="auto"/>
            </w:tcBorders>
            <w:shd w:val="clear" w:color="auto" w:fill="auto"/>
            <w:noWrap/>
            <w:vAlign w:val="center"/>
            <w:hideMark/>
          </w:tcPr>
          <w:p w14:paraId="57C166C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r w:rsidR="001244D6" w:rsidRPr="001244D6" w14:paraId="653EBB39" w14:textId="77777777" w:rsidTr="001244D6">
        <w:trPr>
          <w:trHeight w:val="300"/>
        </w:trPr>
        <w:tc>
          <w:tcPr>
            <w:tcW w:w="1048" w:type="dxa"/>
            <w:vMerge/>
            <w:tcBorders>
              <w:top w:val="nil"/>
              <w:left w:val="single" w:sz="8" w:space="0" w:color="auto"/>
              <w:bottom w:val="single" w:sz="8" w:space="0" w:color="000000"/>
              <w:right w:val="single" w:sz="8" w:space="0" w:color="auto"/>
            </w:tcBorders>
            <w:vAlign w:val="center"/>
            <w:hideMark/>
          </w:tcPr>
          <w:p w14:paraId="3FF5B2BA" w14:textId="77777777" w:rsidR="001244D6" w:rsidRPr="001244D6" w:rsidRDefault="001244D6" w:rsidP="001244D6">
            <w:pPr>
              <w:spacing w:line="240" w:lineRule="auto"/>
              <w:jc w:val="left"/>
              <w:rPr>
                <w:rFonts w:eastAsia="Times New Roman" w:cs="Calibri"/>
                <w:color w:val="000000"/>
                <w:lang w:val="es-CO" w:eastAsia="es-CO"/>
              </w:rPr>
            </w:pPr>
          </w:p>
        </w:tc>
        <w:tc>
          <w:tcPr>
            <w:tcW w:w="4036" w:type="dxa"/>
            <w:tcBorders>
              <w:top w:val="nil"/>
              <w:left w:val="nil"/>
              <w:bottom w:val="single" w:sz="8" w:space="0" w:color="auto"/>
              <w:right w:val="single" w:sz="8" w:space="0" w:color="auto"/>
            </w:tcBorders>
            <w:shd w:val="clear" w:color="auto" w:fill="auto"/>
            <w:noWrap/>
            <w:vAlign w:val="center"/>
            <w:hideMark/>
          </w:tcPr>
          <w:p w14:paraId="4FD668F4" w14:textId="77777777" w:rsidR="001244D6" w:rsidRPr="001244D6" w:rsidRDefault="001244D6" w:rsidP="001244D6">
            <w:pPr>
              <w:spacing w:line="240" w:lineRule="auto"/>
              <w:ind w:firstLineChars="200" w:firstLine="400"/>
              <w:jc w:val="left"/>
              <w:rPr>
                <w:rFonts w:ascii="Wingdings" w:eastAsia="Times New Roman" w:hAnsi="Wingdings" w:cs="Calibri"/>
                <w:color w:val="000000"/>
                <w:sz w:val="20"/>
                <w:szCs w:val="20"/>
                <w:lang w:val="es-CO" w:eastAsia="es-CO"/>
              </w:rPr>
            </w:pPr>
            <w:r w:rsidRPr="001244D6">
              <w:rPr>
                <w:rFonts w:ascii="Wingdings" w:eastAsia="Times New Roman" w:hAnsi="Wingdings" w:cs="Calibri"/>
                <w:color w:val="000000"/>
                <w:sz w:val="20"/>
                <w:szCs w:val="20"/>
                <w:lang w:val="es-CO" w:eastAsia="es-CO"/>
              </w:rPr>
              <w:t></w:t>
            </w:r>
            <w:r w:rsidRPr="001244D6">
              <w:rPr>
                <w:rFonts w:ascii="Times New Roman" w:eastAsia="Times New Roman" w:hAnsi="Times New Roman"/>
                <w:color w:val="000000"/>
                <w:sz w:val="20"/>
                <w:szCs w:val="20"/>
                <w:lang w:val="es-CO" w:eastAsia="es-CO"/>
              </w:rPr>
              <w:t xml:space="preserve">  </w:t>
            </w:r>
            <w:r w:rsidRPr="001244D6">
              <w:rPr>
                <w:rFonts w:eastAsia="Times New Roman" w:cs="Calibri"/>
                <w:color w:val="000000"/>
                <w:sz w:val="20"/>
                <w:szCs w:val="20"/>
                <w:lang w:val="es-CO" w:eastAsia="es-CO"/>
              </w:rPr>
              <w:t>Salpicón de frutas sin base de bebida gaseosa</w:t>
            </w:r>
          </w:p>
        </w:tc>
        <w:tc>
          <w:tcPr>
            <w:tcW w:w="5518" w:type="dxa"/>
            <w:tcBorders>
              <w:top w:val="nil"/>
              <w:left w:val="nil"/>
              <w:bottom w:val="single" w:sz="8" w:space="0" w:color="auto"/>
              <w:right w:val="single" w:sz="8" w:space="0" w:color="auto"/>
            </w:tcBorders>
            <w:shd w:val="clear" w:color="auto" w:fill="auto"/>
            <w:noWrap/>
            <w:vAlign w:val="center"/>
            <w:hideMark/>
          </w:tcPr>
          <w:p w14:paraId="6F853B3E" w14:textId="77777777" w:rsidR="001244D6" w:rsidRPr="001244D6" w:rsidRDefault="001244D6" w:rsidP="001244D6">
            <w:pPr>
              <w:spacing w:line="240" w:lineRule="auto"/>
              <w:ind w:firstLineChars="500" w:firstLine="1100"/>
              <w:jc w:val="left"/>
              <w:rPr>
                <w:rFonts w:ascii="Symbol" w:eastAsia="Times New Roman" w:hAnsi="Symbol" w:cs="Calibri"/>
                <w:color w:val="000000"/>
                <w:lang w:val="es-CO" w:eastAsia="es-CO"/>
              </w:rPr>
            </w:pPr>
            <w:r w:rsidRPr="001244D6">
              <w:rPr>
                <w:rFonts w:ascii="Symbol" w:eastAsia="Times New Roman" w:hAnsi="Times New Roman" w:cs="Calibri"/>
                <w:color w:val="000000"/>
                <w:lang w:val="es-CO" w:eastAsia="es-CO"/>
              </w:rPr>
              <w:t> </w:t>
            </w:r>
          </w:p>
        </w:tc>
      </w:tr>
    </w:tbl>
    <w:p w14:paraId="32A163BB" w14:textId="77777777" w:rsidR="001244D6" w:rsidRDefault="001244D6" w:rsidP="004754E9">
      <w:pPr>
        <w:rPr>
          <w:rFonts w:ascii="Arial" w:hAnsi="Arial" w:cs="Arial"/>
          <w:sz w:val="24"/>
          <w:szCs w:val="24"/>
        </w:rPr>
      </w:pPr>
    </w:p>
    <w:p w14:paraId="747BD798" w14:textId="77777777" w:rsidR="001244D6" w:rsidRDefault="001244D6">
      <w:pPr>
        <w:spacing w:line="240" w:lineRule="auto"/>
        <w:jc w:val="left"/>
        <w:rPr>
          <w:rFonts w:ascii="Arial" w:hAnsi="Arial" w:cs="Arial"/>
          <w:sz w:val="24"/>
          <w:szCs w:val="24"/>
        </w:rPr>
      </w:pPr>
      <w:r>
        <w:rPr>
          <w:rFonts w:ascii="Arial" w:hAnsi="Arial" w:cs="Arial"/>
          <w:sz w:val="24"/>
          <w:szCs w:val="24"/>
        </w:rPr>
        <w:br w:type="page"/>
      </w:r>
    </w:p>
    <w:tbl>
      <w:tblPr>
        <w:tblW w:w="9031" w:type="dxa"/>
        <w:tblInd w:w="15" w:type="dxa"/>
        <w:tblCellMar>
          <w:left w:w="70" w:type="dxa"/>
          <w:right w:w="70" w:type="dxa"/>
        </w:tblCellMar>
        <w:tblLook w:val="04A0" w:firstRow="1" w:lastRow="0" w:firstColumn="1" w:lastColumn="0" w:noHBand="0" w:noVBand="1"/>
      </w:tblPr>
      <w:tblGrid>
        <w:gridCol w:w="6230"/>
        <w:gridCol w:w="2260"/>
        <w:gridCol w:w="541"/>
      </w:tblGrid>
      <w:tr w:rsidR="001244D6" w:rsidRPr="001244D6" w14:paraId="1160E936" w14:textId="77777777" w:rsidTr="001244D6">
        <w:trPr>
          <w:trHeight w:val="288"/>
        </w:trPr>
        <w:tc>
          <w:tcPr>
            <w:tcW w:w="9031" w:type="dxa"/>
            <w:gridSpan w:val="3"/>
            <w:tcBorders>
              <w:top w:val="nil"/>
              <w:left w:val="nil"/>
              <w:bottom w:val="nil"/>
              <w:right w:val="nil"/>
            </w:tcBorders>
            <w:shd w:val="clear" w:color="auto" w:fill="auto"/>
            <w:noWrap/>
            <w:vAlign w:val="bottom"/>
            <w:hideMark/>
          </w:tcPr>
          <w:p w14:paraId="4E0ADA2E"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lastRenderedPageBreak/>
              <w:t>INSTITUCION EDUCTIVA SANTA TERESA</w:t>
            </w:r>
          </w:p>
        </w:tc>
      </w:tr>
      <w:tr w:rsidR="001244D6" w:rsidRPr="001244D6" w14:paraId="0FC7FB4D" w14:textId="77777777" w:rsidTr="001244D6">
        <w:trPr>
          <w:trHeight w:val="288"/>
        </w:trPr>
        <w:tc>
          <w:tcPr>
            <w:tcW w:w="9031" w:type="dxa"/>
            <w:gridSpan w:val="3"/>
            <w:tcBorders>
              <w:top w:val="nil"/>
              <w:left w:val="nil"/>
              <w:bottom w:val="nil"/>
              <w:right w:val="nil"/>
            </w:tcBorders>
            <w:shd w:val="clear" w:color="auto" w:fill="auto"/>
            <w:noWrap/>
            <w:vAlign w:val="bottom"/>
            <w:hideMark/>
          </w:tcPr>
          <w:p w14:paraId="4DDF6F91" w14:textId="77777777" w:rsidR="001244D6" w:rsidRPr="001244D6" w:rsidRDefault="001244D6" w:rsidP="001244D6">
            <w:pPr>
              <w:spacing w:line="240" w:lineRule="auto"/>
              <w:jc w:val="center"/>
              <w:rPr>
                <w:rFonts w:eastAsia="Times New Roman" w:cs="Calibri"/>
                <w:color w:val="000000"/>
                <w:lang w:val="es-CO" w:eastAsia="es-CO"/>
              </w:rPr>
            </w:pPr>
            <w:r w:rsidRPr="001244D6">
              <w:rPr>
                <w:rFonts w:eastAsia="Times New Roman" w:cs="Calibri"/>
                <w:color w:val="000000"/>
                <w:lang w:val="es-CO" w:eastAsia="es-CO"/>
              </w:rPr>
              <w:t>CANASTA ESTABLECIDA POR EL CONSEJO DIRECTIVO</w:t>
            </w:r>
          </w:p>
        </w:tc>
      </w:tr>
      <w:tr w:rsidR="001244D6" w:rsidRPr="001244D6" w14:paraId="1ECBB912" w14:textId="77777777" w:rsidTr="00FD1781">
        <w:trPr>
          <w:trHeight w:val="741"/>
        </w:trPr>
        <w:tc>
          <w:tcPr>
            <w:tcW w:w="6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F3982" w14:textId="77777777" w:rsidR="001244D6" w:rsidRPr="001244D6" w:rsidRDefault="001244D6" w:rsidP="001244D6">
            <w:pPr>
              <w:spacing w:line="240" w:lineRule="auto"/>
              <w:jc w:val="center"/>
              <w:rPr>
                <w:rFonts w:ascii="Arial" w:eastAsia="Times New Roman" w:hAnsi="Arial" w:cs="Arial"/>
                <w:color w:val="000000"/>
                <w:sz w:val="20"/>
                <w:szCs w:val="20"/>
                <w:lang w:val="es-CO" w:eastAsia="es-CO"/>
              </w:rPr>
            </w:pPr>
            <w:r w:rsidRPr="001244D6">
              <w:rPr>
                <w:rFonts w:ascii="Arial" w:eastAsia="Times New Roman" w:hAnsi="Arial" w:cs="Arial"/>
                <w:color w:val="000000"/>
                <w:sz w:val="20"/>
                <w:szCs w:val="20"/>
                <w:lang w:val="es-CO" w:eastAsia="es-CO"/>
              </w:rPr>
              <w:t>ALIMENTOS SALUDABLES</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076E0CEB" w14:textId="77777777" w:rsidR="001244D6" w:rsidRPr="001244D6" w:rsidRDefault="001244D6" w:rsidP="001244D6">
            <w:pPr>
              <w:spacing w:line="240" w:lineRule="auto"/>
              <w:jc w:val="center"/>
              <w:rPr>
                <w:rFonts w:ascii="Times New Roman" w:eastAsia="Times New Roman" w:hAnsi="Times New Roman"/>
                <w:color w:val="000000"/>
                <w:sz w:val="24"/>
                <w:szCs w:val="24"/>
                <w:lang w:val="es-CO" w:eastAsia="es-CO"/>
              </w:rPr>
            </w:pPr>
            <w:r w:rsidRPr="001244D6">
              <w:rPr>
                <w:rFonts w:ascii="Times New Roman" w:eastAsia="Times New Roman" w:hAnsi="Times New Roman"/>
                <w:color w:val="000000"/>
                <w:sz w:val="24"/>
                <w:szCs w:val="24"/>
                <w:lang w:val="es-CO" w:eastAsia="es-CO"/>
              </w:rPr>
              <w:t>Unidad de Medida (peso, volumen)</w:t>
            </w:r>
          </w:p>
        </w:tc>
        <w:tc>
          <w:tcPr>
            <w:tcW w:w="541" w:type="dxa"/>
            <w:tcBorders>
              <w:top w:val="nil"/>
              <w:left w:val="nil"/>
              <w:bottom w:val="nil"/>
              <w:right w:val="nil"/>
            </w:tcBorders>
            <w:shd w:val="clear" w:color="auto" w:fill="auto"/>
            <w:noWrap/>
            <w:vAlign w:val="bottom"/>
            <w:hideMark/>
          </w:tcPr>
          <w:p w14:paraId="23F23AEF" w14:textId="77777777" w:rsidR="001244D6" w:rsidRPr="001244D6" w:rsidRDefault="001244D6" w:rsidP="001244D6">
            <w:pPr>
              <w:spacing w:line="240" w:lineRule="auto"/>
              <w:jc w:val="center"/>
              <w:rPr>
                <w:rFonts w:ascii="Times New Roman" w:eastAsia="Times New Roman" w:hAnsi="Times New Roman"/>
                <w:color w:val="000000"/>
                <w:sz w:val="24"/>
                <w:szCs w:val="24"/>
                <w:lang w:val="es-CO" w:eastAsia="es-CO"/>
              </w:rPr>
            </w:pPr>
          </w:p>
        </w:tc>
      </w:tr>
      <w:tr w:rsidR="001244D6" w:rsidRPr="001244D6" w14:paraId="59A959C6" w14:textId="77777777" w:rsidTr="001244D6">
        <w:trPr>
          <w:trHeight w:val="312"/>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08879DA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Agua</w:t>
            </w:r>
          </w:p>
        </w:tc>
        <w:tc>
          <w:tcPr>
            <w:tcW w:w="2260" w:type="dxa"/>
            <w:tcBorders>
              <w:top w:val="nil"/>
              <w:left w:val="nil"/>
              <w:bottom w:val="single" w:sz="4" w:space="0" w:color="auto"/>
              <w:right w:val="single" w:sz="4" w:space="0" w:color="auto"/>
            </w:tcBorders>
            <w:shd w:val="clear" w:color="auto" w:fill="auto"/>
            <w:noWrap/>
            <w:vAlign w:val="bottom"/>
            <w:hideMark/>
          </w:tcPr>
          <w:p w14:paraId="55B75599" w14:textId="77777777" w:rsidR="001244D6" w:rsidRPr="001244D6" w:rsidRDefault="001244D6" w:rsidP="001244D6">
            <w:pPr>
              <w:spacing w:line="240" w:lineRule="auto"/>
              <w:jc w:val="left"/>
              <w:rPr>
                <w:rFonts w:ascii="Times New Roman" w:eastAsia="Times New Roman" w:hAnsi="Times New Roman"/>
                <w:color w:val="000000"/>
                <w:sz w:val="24"/>
                <w:szCs w:val="24"/>
                <w:lang w:val="es-CO" w:eastAsia="es-CO"/>
              </w:rPr>
            </w:pPr>
            <w:r w:rsidRPr="001244D6">
              <w:rPr>
                <w:rFonts w:ascii="Times New Roman" w:eastAsia="Times New Roman" w:hAnsi="Times New Roman"/>
                <w:color w:val="000000"/>
                <w:sz w:val="24"/>
                <w:szCs w:val="24"/>
                <w:lang w:val="es-CO" w:eastAsia="es-CO"/>
              </w:rPr>
              <w:t>500 cc</w:t>
            </w:r>
          </w:p>
        </w:tc>
        <w:tc>
          <w:tcPr>
            <w:tcW w:w="541" w:type="dxa"/>
            <w:tcBorders>
              <w:top w:val="nil"/>
              <w:left w:val="nil"/>
              <w:bottom w:val="nil"/>
              <w:right w:val="nil"/>
            </w:tcBorders>
            <w:shd w:val="clear" w:color="auto" w:fill="auto"/>
            <w:noWrap/>
            <w:vAlign w:val="bottom"/>
            <w:hideMark/>
          </w:tcPr>
          <w:p w14:paraId="755BB12F" w14:textId="77777777" w:rsidR="001244D6" w:rsidRPr="001244D6" w:rsidRDefault="001244D6" w:rsidP="001244D6">
            <w:pPr>
              <w:spacing w:line="240" w:lineRule="auto"/>
              <w:jc w:val="left"/>
              <w:rPr>
                <w:rFonts w:ascii="Times New Roman" w:eastAsia="Times New Roman" w:hAnsi="Times New Roman"/>
                <w:color w:val="000000"/>
                <w:sz w:val="24"/>
                <w:szCs w:val="24"/>
                <w:lang w:val="es-CO" w:eastAsia="es-CO"/>
              </w:rPr>
            </w:pPr>
          </w:p>
        </w:tc>
      </w:tr>
      <w:tr w:rsidR="001244D6" w:rsidRPr="001244D6" w14:paraId="5257153F"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50E5EAF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Aromática en agua </w:t>
            </w:r>
          </w:p>
        </w:tc>
        <w:tc>
          <w:tcPr>
            <w:tcW w:w="2260" w:type="dxa"/>
            <w:tcBorders>
              <w:top w:val="nil"/>
              <w:left w:val="nil"/>
              <w:bottom w:val="single" w:sz="4" w:space="0" w:color="auto"/>
              <w:right w:val="single" w:sz="4" w:space="0" w:color="auto"/>
            </w:tcBorders>
            <w:shd w:val="clear" w:color="auto" w:fill="auto"/>
            <w:noWrap/>
            <w:vAlign w:val="bottom"/>
            <w:hideMark/>
          </w:tcPr>
          <w:p w14:paraId="1F736D4E"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7 onzas</w:t>
            </w:r>
          </w:p>
        </w:tc>
        <w:tc>
          <w:tcPr>
            <w:tcW w:w="541" w:type="dxa"/>
            <w:tcBorders>
              <w:top w:val="nil"/>
              <w:left w:val="nil"/>
              <w:bottom w:val="nil"/>
              <w:right w:val="nil"/>
            </w:tcBorders>
            <w:shd w:val="clear" w:color="auto" w:fill="auto"/>
            <w:noWrap/>
            <w:vAlign w:val="bottom"/>
            <w:hideMark/>
          </w:tcPr>
          <w:p w14:paraId="2A351AEF"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300D91B3"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71D6E43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Bebida de Avena láctea</w:t>
            </w:r>
          </w:p>
        </w:tc>
        <w:tc>
          <w:tcPr>
            <w:tcW w:w="2260" w:type="dxa"/>
            <w:tcBorders>
              <w:top w:val="nil"/>
              <w:left w:val="nil"/>
              <w:bottom w:val="single" w:sz="4" w:space="0" w:color="auto"/>
              <w:right w:val="single" w:sz="4" w:space="0" w:color="auto"/>
            </w:tcBorders>
            <w:shd w:val="clear" w:color="auto" w:fill="auto"/>
            <w:noWrap/>
            <w:vAlign w:val="bottom"/>
            <w:hideMark/>
          </w:tcPr>
          <w:p w14:paraId="5BFE9D2C"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250 ml</w:t>
            </w:r>
          </w:p>
        </w:tc>
        <w:tc>
          <w:tcPr>
            <w:tcW w:w="541" w:type="dxa"/>
            <w:tcBorders>
              <w:top w:val="nil"/>
              <w:left w:val="nil"/>
              <w:bottom w:val="nil"/>
              <w:right w:val="nil"/>
            </w:tcBorders>
            <w:shd w:val="clear" w:color="auto" w:fill="auto"/>
            <w:noWrap/>
            <w:vAlign w:val="bottom"/>
            <w:hideMark/>
          </w:tcPr>
          <w:p w14:paraId="51E096FF"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68FCE32A"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139B4A6F"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Café en leche</w:t>
            </w:r>
          </w:p>
        </w:tc>
        <w:tc>
          <w:tcPr>
            <w:tcW w:w="2260" w:type="dxa"/>
            <w:tcBorders>
              <w:top w:val="nil"/>
              <w:left w:val="nil"/>
              <w:bottom w:val="single" w:sz="4" w:space="0" w:color="auto"/>
              <w:right w:val="single" w:sz="4" w:space="0" w:color="auto"/>
            </w:tcBorders>
            <w:shd w:val="clear" w:color="auto" w:fill="auto"/>
            <w:noWrap/>
            <w:vAlign w:val="bottom"/>
            <w:hideMark/>
          </w:tcPr>
          <w:p w14:paraId="478345F6"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9 onzas</w:t>
            </w:r>
          </w:p>
        </w:tc>
        <w:tc>
          <w:tcPr>
            <w:tcW w:w="541" w:type="dxa"/>
            <w:tcBorders>
              <w:top w:val="nil"/>
              <w:left w:val="nil"/>
              <w:bottom w:val="nil"/>
              <w:right w:val="nil"/>
            </w:tcBorders>
            <w:shd w:val="clear" w:color="auto" w:fill="auto"/>
            <w:noWrap/>
            <w:vAlign w:val="bottom"/>
            <w:hideMark/>
          </w:tcPr>
          <w:p w14:paraId="121FCCB4"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7CCCE874"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48A3B0E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Café negro</w:t>
            </w:r>
          </w:p>
        </w:tc>
        <w:tc>
          <w:tcPr>
            <w:tcW w:w="2260" w:type="dxa"/>
            <w:tcBorders>
              <w:top w:val="nil"/>
              <w:left w:val="nil"/>
              <w:bottom w:val="single" w:sz="4" w:space="0" w:color="auto"/>
              <w:right w:val="single" w:sz="4" w:space="0" w:color="auto"/>
            </w:tcBorders>
            <w:shd w:val="clear" w:color="auto" w:fill="auto"/>
            <w:noWrap/>
            <w:vAlign w:val="bottom"/>
            <w:hideMark/>
          </w:tcPr>
          <w:p w14:paraId="4AC758CD"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7 onzas</w:t>
            </w:r>
          </w:p>
        </w:tc>
        <w:tc>
          <w:tcPr>
            <w:tcW w:w="541" w:type="dxa"/>
            <w:tcBorders>
              <w:top w:val="nil"/>
              <w:left w:val="nil"/>
              <w:bottom w:val="nil"/>
              <w:right w:val="nil"/>
            </w:tcBorders>
            <w:shd w:val="clear" w:color="auto" w:fill="auto"/>
            <w:noWrap/>
            <w:vAlign w:val="bottom"/>
            <w:hideMark/>
          </w:tcPr>
          <w:p w14:paraId="5CA68F1B"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4B53E4F8"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5BFEAEB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Chocolate en leche</w:t>
            </w:r>
          </w:p>
        </w:tc>
        <w:tc>
          <w:tcPr>
            <w:tcW w:w="2260" w:type="dxa"/>
            <w:tcBorders>
              <w:top w:val="nil"/>
              <w:left w:val="nil"/>
              <w:bottom w:val="single" w:sz="4" w:space="0" w:color="auto"/>
              <w:right w:val="single" w:sz="4" w:space="0" w:color="auto"/>
            </w:tcBorders>
            <w:shd w:val="clear" w:color="auto" w:fill="auto"/>
            <w:noWrap/>
            <w:vAlign w:val="bottom"/>
            <w:hideMark/>
          </w:tcPr>
          <w:p w14:paraId="54807C37"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9 onzas</w:t>
            </w:r>
          </w:p>
        </w:tc>
        <w:tc>
          <w:tcPr>
            <w:tcW w:w="541" w:type="dxa"/>
            <w:tcBorders>
              <w:top w:val="nil"/>
              <w:left w:val="nil"/>
              <w:bottom w:val="nil"/>
              <w:right w:val="nil"/>
            </w:tcBorders>
            <w:shd w:val="clear" w:color="auto" w:fill="auto"/>
            <w:noWrap/>
            <w:vAlign w:val="bottom"/>
            <w:hideMark/>
          </w:tcPr>
          <w:p w14:paraId="602A217F"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3D0A1C31"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6C83E425"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Jugo natural en leche, sin azúcar</w:t>
            </w:r>
          </w:p>
        </w:tc>
        <w:tc>
          <w:tcPr>
            <w:tcW w:w="2260" w:type="dxa"/>
            <w:tcBorders>
              <w:top w:val="nil"/>
              <w:left w:val="nil"/>
              <w:bottom w:val="single" w:sz="4" w:space="0" w:color="auto"/>
              <w:right w:val="single" w:sz="4" w:space="0" w:color="auto"/>
            </w:tcBorders>
            <w:shd w:val="clear" w:color="auto" w:fill="auto"/>
            <w:noWrap/>
            <w:vAlign w:val="bottom"/>
            <w:hideMark/>
          </w:tcPr>
          <w:p w14:paraId="1AD4486B"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9 onzas</w:t>
            </w:r>
          </w:p>
        </w:tc>
        <w:tc>
          <w:tcPr>
            <w:tcW w:w="541" w:type="dxa"/>
            <w:tcBorders>
              <w:top w:val="nil"/>
              <w:left w:val="nil"/>
              <w:bottom w:val="nil"/>
              <w:right w:val="nil"/>
            </w:tcBorders>
            <w:shd w:val="clear" w:color="auto" w:fill="auto"/>
            <w:noWrap/>
            <w:vAlign w:val="bottom"/>
            <w:hideMark/>
          </w:tcPr>
          <w:p w14:paraId="5CEAF6C7"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42450262"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47E84CDB"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Barras de cereal bajas en calorías </w:t>
            </w:r>
          </w:p>
        </w:tc>
        <w:tc>
          <w:tcPr>
            <w:tcW w:w="2260" w:type="dxa"/>
            <w:tcBorders>
              <w:top w:val="nil"/>
              <w:left w:val="nil"/>
              <w:bottom w:val="single" w:sz="4" w:space="0" w:color="auto"/>
              <w:right w:val="single" w:sz="4" w:space="0" w:color="auto"/>
            </w:tcBorders>
            <w:shd w:val="clear" w:color="auto" w:fill="auto"/>
            <w:noWrap/>
            <w:vAlign w:val="bottom"/>
            <w:hideMark/>
          </w:tcPr>
          <w:p w14:paraId="35D94B38"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50 gramos</w:t>
            </w:r>
          </w:p>
        </w:tc>
        <w:tc>
          <w:tcPr>
            <w:tcW w:w="541" w:type="dxa"/>
            <w:tcBorders>
              <w:top w:val="nil"/>
              <w:left w:val="nil"/>
              <w:bottom w:val="nil"/>
              <w:right w:val="nil"/>
            </w:tcBorders>
            <w:shd w:val="clear" w:color="auto" w:fill="auto"/>
            <w:noWrap/>
            <w:vAlign w:val="bottom"/>
            <w:hideMark/>
          </w:tcPr>
          <w:p w14:paraId="6C277F21"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5D33E8D3"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6C794AE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Panelitas</w:t>
            </w:r>
          </w:p>
        </w:tc>
        <w:tc>
          <w:tcPr>
            <w:tcW w:w="2260" w:type="dxa"/>
            <w:tcBorders>
              <w:top w:val="nil"/>
              <w:left w:val="nil"/>
              <w:bottom w:val="single" w:sz="4" w:space="0" w:color="auto"/>
              <w:right w:val="single" w:sz="4" w:space="0" w:color="auto"/>
            </w:tcBorders>
            <w:shd w:val="clear" w:color="auto" w:fill="auto"/>
            <w:noWrap/>
            <w:vAlign w:val="bottom"/>
            <w:hideMark/>
          </w:tcPr>
          <w:p w14:paraId="043C8ACB"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15 gramos</w:t>
            </w:r>
          </w:p>
        </w:tc>
        <w:tc>
          <w:tcPr>
            <w:tcW w:w="541" w:type="dxa"/>
            <w:tcBorders>
              <w:top w:val="nil"/>
              <w:left w:val="nil"/>
              <w:bottom w:val="nil"/>
              <w:right w:val="nil"/>
            </w:tcBorders>
            <w:shd w:val="clear" w:color="auto" w:fill="auto"/>
            <w:noWrap/>
            <w:vAlign w:val="bottom"/>
            <w:hideMark/>
          </w:tcPr>
          <w:p w14:paraId="21A54AD1"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601EA6CC"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2B77C9A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Rosquitas</w:t>
            </w:r>
          </w:p>
        </w:tc>
        <w:tc>
          <w:tcPr>
            <w:tcW w:w="2260" w:type="dxa"/>
            <w:tcBorders>
              <w:top w:val="nil"/>
              <w:left w:val="nil"/>
              <w:bottom w:val="single" w:sz="4" w:space="0" w:color="auto"/>
              <w:right w:val="single" w:sz="4" w:space="0" w:color="auto"/>
            </w:tcBorders>
            <w:shd w:val="clear" w:color="auto" w:fill="auto"/>
            <w:noWrap/>
            <w:vAlign w:val="bottom"/>
            <w:hideMark/>
          </w:tcPr>
          <w:p w14:paraId="2D7F23AB"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30 gramos</w:t>
            </w:r>
          </w:p>
        </w:tc>
        <w:tc>
          <w:tcPr>
            <w:tcW w:w="541" w:type="dxa"/>
            <w:tcBorders>
              <w:top w:val="nil"/>
              <w:left w:val="nil"/>
              <w:bottom w:val="nil"/>
              <w:right w:val="nil"/>
            </w:tcBorders>
            <w:shd w:val="clear" w:color="auto" w:fill="auto"/>
            <w:noWrap/>
            <w:vAlign w:val="bottom"/>
            <w:hideMark/>
          </w:tcPr>
          <w:p w14:paraId="01882C78"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79B78BA1"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12F1CA9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de soda</w:t>
            </w:r>
          </w:p>
        </w:tc>
        <w:tc>
          <w:tcPr>
            <w:tcW w:w="2260" w:type="dxa"/>
            <w:tcBorders>
              <w:top w:val="nil"/>
              <w:left w:val="nil"/>
              <w:bottom w:val="single" w:sz="4" w:space="0" w:color="auto"/>
              <w:right w:val="single" w:sz="4" w:space="0" w:color="auto"/>
            </w:tcBorders>
            <w:shd w:val="clear" w:color="auto" w:fill="auto"/>
            <w:noWrap/>
            <w:vAlign w:val="bottom"/>
            <w:hideMark/>
          </w:tcPr>
          <w:p w14:paraId="60F59FB4"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26 gramos</w:t>
            </w:r>
          </w:p>
        </w:tc>
        <w:tc>
          <w:tcPr>
            <w:tcW w:w="541" w:type="dxa"/>
            <w:tcBorders>
              <w:top w:val="nil"/>
              <w:left w:val="nil"/>
              <w:bottom w:val="nil"/>
              <w:right w:val="nil"/>
            </w:tcBorders>
            <w:shd w:val="clear" w:color="auto" w:fill="auto"/>
            <w:noWrap/>
            <w:vAlign w:val="bottom"/>
            <w:hideMark/>
          </w:tcPr>
          <w:p w14:paraId="49FC939B"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68320BAE"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11749607"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Paletas de agua</w:t>
            </w:r>
          </w:p>
        </w:tc>
        <w:tc>
          <w:tcPr>
            <w:tcW w:w="2260" w:type="dxa"/>
            <w:tcBorders>
              <w:top w:val="nil"/>
              <w:left w:val="nil"/>
              <w:bottom w:val="single" w:sz="4" w:space="0" w:color="auto"/>
              <w:right w:val="single" w:sz="4" w:space="0" w:color="auto"/>
            </w:tcBorders>
            <w:shd w:val="clear" w:color="auto" w:fill="auto"/>
            <w:noWrap/>
            <w:vAlign w:val="bottom"/>
            <w:hideMark/>
          </w:tcPr>
          <w:p w14:paraId="40AC4BCE"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53 gramos</w:t>
            </w:r>
          </w:p>
        </w:tc>
        <w:tc>
          <w:tcPr>
            <w:tcW w:w="541" w:type="dxa"/>
            <w:tcBorders>
              <w:top w:val="nil"/>
              <w:left w:val="nil"/>
              <w:bottom w:val="nil"/>
              <w:right w:val="nil"/>
            </w:tcBorders>
            <w:shd w:val="clear" w:color="auto" w:fill="auto"/>
            <w:noWrap/>
            <w:vAlign w:val="bottom"/>
            <w:hideMark/>
          </w:tcPr>
          <w:p w14:paraId="2CE4FFB2"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1A8C4328"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62F6FF0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Paletas de crema</w:t>
            </w:r>
          </w:p>
        </w:tc>
        <w:tc>
          <w:tcPr>
            <w:tcW w:w="2260" w:type="dxa"/>
            <w:tcBorders>
              <w:top w:val="nil"/>
              <w:left w:val="nil"/>
              <w:bottom w:val="single" w:sz="4" w:space="0" w:color="auto"/>
              <w:right w:val="single" w:sz="4" w:space="0" w:color="auto"/>
            </w:tcBorders>
            <w:shd w:val="clear" w:color="auto" w:fill="auto"/>
            <w:noWrap/>
            <w:vAlign w:val="bottom"/>
            <w:hideMark/>
          </w:tcPr>
          <w:p w14:paraId="38A1BFAD"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50 gramos</w:t>
            </w:r>
          </w:p>
        </w:tc>
        <w:tc>
          <w:tcPr>
            <w:tcW w:w="541" w:type="dxa"/>
            <w:tcBorders>
              <w:top w:val="nil"/>
              <w:left w:val="nil"/>
              <w:bottom w:val="nil"/>
              <w:right w:val="nil"/>
            </w:tcBorders>
            <w:shd w:val="clear" w:color="auto" w:fill="auto"/>
            <w:noWrap/>
            <w:vAlign w:val="bottom"/>
            <w:hideMark/>
          </w:tcPr>
          <w:p w14:paraId="3043226B"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75077304"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11F918A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Almuerzos con sopa</w:t>
            </w:r>
          </w:p>
        </w:tc>
        <w:tc>
          <w:tcPr>
            <w:tcW w:w="2260" w:type="dxa"/>
            <w:tcBorders>
              <w:top w:val="nil"/>
              <w:left w:val="nil"/>
              <w:bottom w:val="single" w:sz="4" w:space="0" w:color="auto"/>
              <w:right w:val="single" w:sz="4" w:space="0" w:color="auto"/>
            </w:tcBorders>
            <w:shd w:val="clear" w:color="auto" w:fill="auto"/>
            <w:noWrap/>
            <w:vAlign w:val="bottom"/>
            <w:hideMark/>
          </w:tcPr>
          <w:p w14:paraId="1C34285F"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300 gramos</w:t>
            </w:r>
          </w:p>
        </w:tc>
        <w:tc>
          <w:tcPr>
            <w:tcW w:w="541" w:type="dxa"/>
            <w:tcBorders>
              <w:top w:val="nil"/>
              <w:left w:val="nil"/>
              <w:bottom w:val="nil"/>
              <w:right w:val="nil"/>
            </w:tcBorders>
            <w:shd w:val="clear" w:color="auto" w:fill="auto"/>
            <w:noWrap/>
            <w:vAlign w:val="bottom"/>
            <w:hideMark/>
          </w:tcPr>
          <w:p w14:paraId="17FD8C98"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47F1B580"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39D44B74"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con hogao</w:t>
            </w:r>
          </w:p>
        </w:tc>
        <w:tc>
          <w:tcPr>
            <w:tcW w:w="2260" w:type="dxa"/>
            <w:tcBorders>
              <w:top w:val="nil"/>
              <w:left w:val="nil"/>
              <w:bottom w:val="single" w:sz="4" w:space="0" w:color="auto"/>
              <w:right w:val="single" w:sz="4" w:space="0" w:color="auto"/>
            </w:tcBorders>
            <w:shd w:val="clear" w:color="auto" w:fill="auto"/>
            <w:noWrap/>
            <w:vAlign w:val="bottom"/>
            <w:hideMark/>
          </w:tcPr>
          <w:p w14:paraId="205F634E"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100 gramos </w:t>
            </w:r>
          </w:p>
        </w:tc>
        <w:tc>
          <w:tcPr>
            <w:tcW w:w="541" w:type="dxa"/>
            <w:tcBorders>
              <w:top w:val="nil"/>
              <w:left w:val="nil"/>
              <w:bottom w:val="nil"/>
              <w:right w:val="nil"/>
            </w:tcBorders>
            <w:shd w:val="clear" w:color="auto" w:fill="auto"/>
            <w:noWrap/>
            <w:vAlign w:val="bottom"/>
            <w:hideMark/>
          </w:tcPr>
          <w:p w14:paraId="067169BA"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63DBC9F2"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1ECCBA6E"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de chócolo con quesito</w:t>
            </w:r>
          </w:p>
        </w:tc>
        <w:tc>
          <w:tcPr>
            <w:tcW w:w="2260" w:type="dxa"/>
            <w:tcBorders>
              <w:top w:val="nil"/>
              <w:left w:val="nil"/>
              <w:bottom w:val="single" w:sz="4" w:space="0" w:color="auto"/>
              <w:right w:val="single" w:sz="4" w:space="0" w:color="auto"/>
            </w:tcBorders>
            <w:shd w:val="clear" w:color="auto" w:fill="auto"/>
            <w:noWrap/>
            <w:vAlign w:val="bottom"/>
            <w:hideMark/>
          </w:tcPr>
          <w:p w14:paraId="2F18DA04"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80 gramos </w:t>
            </w:r>
          </w:p>
        </w:tc>
        <w:tc>
          <w:tcPr>
            <w:tcW w:w="541" w:type="dxa"/>
            <w:tcBorders>
              <w:top w:val="nil"/>
              <w:left w:val="nil"/>
              <w:bottom w:val="nil"/>
              <w:right w:val="nil"/>
            </w:tcBorders>
            <w:shd w:val="clear" w:color="auto" w:fill="auto"/>
            <w:noWrap/>
            <w:vAlign w:val="bottom"/>
            <w:hideMark/>
          </w:tcPr>
          <w:p w14:paraId="67708CF0"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542F35EC"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01DF454D"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de maíz con huevo revuelto y quesito</w:t>
            </w:r>
          </w:p>
        </w:tc>
        <w:tc>
          <w:tcPr>
            <w:tcW w:w="2260" w:type="dxa"/>
            <w:tcBorders>
              <w:top w:val="nil"/>
              <w:left w:val="nil"/>
              <w:bottom w:val="single" w:sz="4" w:space="0" w:color="auto"/>
              <w:right w:val="single" w:sz="4" w:space="0" w:color="auto"/>
            </w:tcBorders>
            <w:shd w:val="clear" w:color="auto" w:fill="auto"/>
            <w:noWrap/>
            <w:vAlign w:val="bottom"/>
            <w:hideMark/>
          </w:tcPr>
          <w:p w14:paraId="6D723C2A"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120 gramos </w:t>
            </w:r>
          </w:p>
        </w:tc>
        <w:tc>
          <w:tcPr>
            <w:tcW w:w="541" w:type="dxa"/>
            <w:tcBorders>
              <w:top w:val="nil"/>
              <w:left w:val="nil"/>
              <w:bottom w:val="nil"/>
              <w:right w:val="nil"/>
            </w:tcBorders>
            <w:shd w:val="clear" w:color="auto" w:fill="auto"/>
            <w:noWrap/>
            <w:vAlign w:val="bottom"/>
            <w:hideMark/>
          </w:tcPr>
          <w:p w14:paraId="527B0302"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4B351970"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3234828A"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asada</w:t>
            </w:r>
          </w:p>
        </w:tc>
        <w:tc>
          <w:tcPr>
            <w:tcW w:w="2260" w:type="dxa"/>
            <w:tcBorders>
              <w:top w:val="nil"/>
              <w:left w:val="nil"/>
              <w:bottom w:val="single" w:sz="4" w:space="0" w:color="auto"/>
              <w:right w:val="single" w:sz="4" w:space="0" w:color="auto"/>
            </w:tcBorders>
            <w:shd w:val="clear" w:color="auto" w:fill="auto"/>
            <w:noWrap/>
            <w:vAlign w:val="bottom"/>
            <w:hideMark/>
          </w:tcPr>
          <w:p w14:paraId="2380BFE0"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50 gramos </w:t>
            </w:r>
          </w:p>
        </w:tc>
        <w:tc>
          <w:tcPr>
            <w:tcW w:w="541" w:type="dxa"/>
            <w:tcBorders>
              <w:top w:val="nil"/>
              <w:left w:val="nil"/>
              <w:bottom w:val="nil"/>
              <w:right w:val="nil"/>
            </w:tcBorders>
            <w:shd w:val="clear" w:color="auto" w:fill="auto"/>
            <w:noWrap/>
            <w:vAlign w:val="bottom"/>
            <w:hideMark/>
          </w:tcPr>
          <w:p w14:paraId="1D4DC2C1"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7D18453C"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4F1DC7C9"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Empanada de papa</w:t>
            </w:r>
          </w:p>
        </w:tc>
        <w:tc>
          <w:tcPr>
            <w:tcW w:w="2260" w:type="dxa"/>
            <w:tcBorders>
              <w:top w:val="nil"/>
              <w:left w:val="nil"/>
              <w:bottom w:val="single" w:sz="4" w:space="0" w:color="auto"/>
              <w:right w:val="single" w:sz="4" w:space="0" w:color="auto"/>
            </w:tcBorders>
            <w:shd w:val="clear" w:color="auto" w:fill="auto"/>
            <w:noWrap/>
            <w:vAlign w:val="bottom"/>
            <w:hideMark/>
          </w:tcPr>
          <w:p w14:paraId="44864BA7"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70 gramos </w:t>
            </w:r>
          </w:p>
        </w:tc>
        <w:tc>
          <w:tcPr>
            <w:tcW w:w="541" w:type="dxa"/>
            <w:tcBorders>
              <w:top w:val="nil"/>
              <w:left w:val="nil"/>
              <w:bottom w:val="nil"/>
              <w:right w:val="nil"/>
            </w:tcBorders>
            <w:shd w:val="clear" w:color="auto" w:fill="auto"/>
            <w:noWrap/>
            <w:vAlign w:val="bottom"/>
            <w:hideMark/>
          </w:tcPr>
          <w:p w14:paraId="6F111324"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775F32E2"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27250410"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Papa rellena</w:t>
            </w:r>
          </w:p>
        </w:tc>
        <w:tc>
          <w:tcPr>
            <w:tcW w:w="2260" w:type="dxa"/>
            <w:tcBorders>
              <w:top w:val="nil"/>
              <w:left w:val="nil"/>
              <w:bottom w:val="single" w:sz="4" w:space="0" w:color="auto"/>
              <w:right w:val="single" w:sz="4" w:space="0" w:color="auto"/>
            </w:tcBorders>
            <w:shd w:val="clear" w:color="auto" w:fill="auto"/>
            <w:noWrap/>
            <w:vAlign w:val="bottom"/>
            <w:hideMark/>
          </w:tcPr>
          <w:p w14:paraId="521997A1"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200  gramos </w:t>
            </w:r>
          </w:p>
        </w:tc>
        <w:tc>
          <w:tcPr>
            <w:tcW w:w="541" w:type="dxa"/>
            <w:tcBorders>
              <w:top w:val="nil"/>
              <w:left w:val="nil"/>
              <w:bottom w:val="nil"/>
              <w:right w:val="nil"/>
            </w:tcBorders>
            <w:shd w:val="clear" w:color="auto" w:fill="auto"/>
            <w:noWrap/>
            <w:vAlign w:val="bottom"/>
            <w:hideMark/>
          </w:tcPr>
          <w:p w14:paraId="3ADACFB5"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084C5D92"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1A300A0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Pastel de pollo</w:t>
            </w:r>
          </w:p>
        </w:tc>
        <w:tc>
          <w:tcPr>
            <w:tcW w:w="2260" w:type="dxa"/>
            <w:tcBorders>
              <w:top w:val="nil"/>
              <w:left w:val="nil"/>
              <w:bottom w:val="single" w:sz="4" w:space="0" w:color="auto"/>
              <w:right w:val="single" w:sz="4" w:space="0" w:color="auto"/>
            </w:tcBorders>
            <w:shd w:val="clear" w:color="auto" w:fill="auto"/>
            <w:noWrap/>
            <w:vAlign w:val="bottom"/>
            <w:hideMark/>
          </w:tcPr>
          <w:p w14:paraId="3FFD872F"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150 gramos </w:t>
            </w:r>
          </w:p>
        </w:tc>
        <w:tc>
          <w:tcPr>
            <w:tcW w:w="541" w:type="dxa"/>
            <w:tcBorders>
              <w:top w:val="nil"/>
              <w:left w:val="nil"/>
              <w:bottom w:val="nil"/>
              <w:right w:val="nil"/>
            </w:tcBorders>
            <w:shd w:val="clear" w:color="auto" w:fill="auto"/>
            <w:noWrap/>
            <w:vAlign w:val="bottom"/>
            <w:hideMark/>
          </w:tcPr>
          <w:p w14:paraId="7C37EB57"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2F4F478C"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74AE7258"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Patacón con hogao y pollo</w:t>
            </w:r>
          </w:p>
        </w:tc>
        <w:tc>
          <w:tcPr>
            <w:tcW w:w="2260" w:type="dxa"/>
            <w:tcBorders>
              <w:top w:val="nil"/>
              <w:left w:val="nil"/>
              <w:bottom w:val="single" w:sz="4" w:space="0" w:color="auto"/>
              <w:right w:val="single" w:sz="4" w:space="0" w:color="auto"/>
            </w:tcBorders>
            <w:shd w:val="clear" w:color="auto" w:fill="auto"/>
            <w:noWrap/>
            <w:vAlign w:val="bottom"/>
            <w:hideMark/>
          </w:tcPr>
          <w:p w14:paraId="63657EAC"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500 gramos </w:t>
            </w:r>
          </w:p>
        </w:tc>
        <w:tc>
          <w:tcPr>
            <w:tcW w:w="541" w:type="dxa"/>
            <w:tcBorders>
              <w:top w:val="nil"/>
              <w:left w:val="nil"/>
              <w:bottom w:val="nil"/>
              <w:right w:val="nil"/>
            </w:tcBorders>
            <w:shd w:val="clear" w:color="auto" w:fill="auto"/>
            <w:noWrap/>
            <w:vAlign w:val="bottom"/>
            <w:hideMark/>
          </w:tcPr>
          <w:p w14:paraId="47B96B1E"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241F5DDC"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0F78A40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proofErr w:type="spellStart"/>
            <w:r w:rsidRPr="001244D6">
              <w:rPr>
                <w:rFonts w:eastAsia="Times New Roman" w:cs="Calibri"/>
                <w:color w:val="000000"/>
                <w:lang w:val="es-CO" w:eastAsia="es-CO"/>
              </w:rPr>
              <w:t>Sanduches</w:t>
            </w:r>
            <w:proofErr w:type="spellEnd"/>
            <w:r w:rsidRPr="001244D6">
              <w:rPr>
                <w:rFonts w:eastAsia="Times New Roman" w:cs="Calibri"/>
                <w:color w:val="000000"/>
                <w:lang w:val="es-CO" w:eastAsia="es-CO"/>
              </w:rPr>
              <w:t xml:space="preserve"> tradicionales sin asar </w:t>
            </w:r>
          </w:p>
        </w:tc>
        <w:tc>
          <w:tcPr>
            <w:tcW w:w="2260" w:type="dxa"/>
            <w:tcBorders>
              <w:top w:val="nil"/>
              <w:left w:val="nil"/>
              <w:bottom w:val="single" w:sz="4" w:space="0" w:color="auto"/>
              <w:right w:val="single" w:sz="4" w:space="0" w:color="auto"/>
            </w:tcBorders>
            <w:shd w:val="clear" w:color="auto" w:fill="auto"/>
            <w:noWrap/>
            <w:vAlign w:val="bottom"/>
            <w:hideMark/>
          </w:tcPr>
          <w:p w14:paraId="223A2033"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250 gramos </w:t>
            </w:r>
          </w:p>
        </w:tc>
        <w:tc>
          <w:tcPr>
            <w:tcW w:w="541" w:type="dxa"/>
            <w:tcBorders>
              <w:top w:val="nil"/>
              <w:left w:val="nil"/>
              <w:bottom w:val="nil"/>
              <w:right w:val="nil"/>
            </w:tcBorders>
            <w:shd w:val="clear" w:color="auto" w:fill="auto"/>
            <w:noWrap/>
            <w:vAlign w:val="bottom"/>
            <w:hideMark/>
          </w:tcPr>
          <w:p w14:paraId="2AF21514"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5E2AB1A1"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6260803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Arepa de queso</w:t>
            </w:r>
          </w:p>
        </w:tc>
        <w:tc>
          <w:tcPr>
            <w:tcW w:w="2260" w:type="dxa"/>
            <w:tcBorders>
              <w:top w:val="nil"/>
              <w:left w:val="nil"/>
              <w:bottom w:val="single" w:sz="4" w:space="0" w:color="auto"/>
              <w:right w:val="single" w:sz="4" w:space="0" w:color="auto"/>
            </w:tcBorders>
            <w:shd w:val="clear" w:color="auto" w:fill="auto"/>
            <w:noWrap/>
            <w:vAlign w:val="bottom"/>
            <w:hideMark/>
          </w:tcPr>
          <w:p w14:paraId="2B246A4B"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500 gramos </w:t>
            </w:r>
          </w:p>
        </w:tc>
        <w:tc>
          <w:tcPr>
            <w:tcW w:w="541" w:type="dxa"/>
            <w:tcBorders>
              <w:top w:val="nil"/>
              <w:left w:val="nil"/>
              <w:bottom w:val="nil"/>
              <w:right w:val="nil"/>
            </w:tcBorders>
            <w:shd w:val="clear" w:color="auto" w:fill="auto"/>
            <w:noWrap/>
            <w:vAlign w:val="bottom"/>
            <w:hideMark/>
          </w:tcPr>
          <w:p w14:paraId="2F0E99B0"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0C71EDB4"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26ED4C46"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Galletas Integrales</w:t>
            </w:r>
          </w:p>
        </w:tc>
        <w:tc>
          <w:tcPr>
            <w:tcW w:w="2260" w:type="dxa"/>
            <w:tcBorders>
              <w:top w:val="nil"/>
              <w:left w:val="nil"/>
              <w:bottom w:val="single" w:sz="4" w:space="0" w:color="auto"/>
              <w:right w:val="single" w:sz="4" w:space="0" w:color="auto"/>
            </w:tcBorders>
            <w:shd w:val="clear" w:color="auto" w:fill="auto"/>
            <w:noWrap/>
            <w:vAlign w:val="bottom"/>
            <w:hideMark/>
          </w:tcPr>
          <w:p w14:paraId="7893EAA6"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26 gramos </w:t>
            </w:r>
          </w:p>
        </w:tc>
        <w:tc>
          <w:tcPr>
            <w:tcW w:w="541" w:type="dxa"/>
            <w:tcBorders>
              <w:top w:val="nil"/>
              <w:left w:val="nil"/>
              <w:bottom w:val="nil"/>
              <w:right w:val="nil"/>
            </w:tcBorders>
            <w:shd w:val="clear" w:color="auto" w:fill="auto"/>
            <w:noWrap/>
            <w:vAlign w:val="bottom"/>
            <w:hideMark/>
          </w:tcPr>
          <w:p w14:paraId="5D9DDE9C"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43155F97"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09B8BC8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 xml:space="preserve">Banano </w:t>
            </w:r>
          </w:p>
        </w:tc>
        <w:tc>
          <w:tcPr>
            <w:tcW w:w="2260" w:type="dxa"/>
            <w:tcBorders>
              <w:top w:val="nil"/>
              <w:left w:val="nil"/>
              <w:bottom w:val="single" w:sz="4" w:space="0" w:color="auto"/>
              <w:right w:val="single" w:sz="4" w:space="0" w:color="auto"/>
            </w:tcBorders>
            <w:shd w:val="clear" w:color="auto" w:fill="auto"/>
            <w:noWrap/>
            <w:vAlign w:val="bottom"/>
            <w:hideMark/>
          </w:tcPr>
          <w:p w14:paraId="0F24577D"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160 gramos </w:t>
            </w:r>
          </w:p>
        </w:tc>
        <w:tc>
          <w:tcPr>
            <w:tcW w:w="541" w:type="dxa"/>
            <w:tcBorders>
              <w:top w:val="nil"/>
              <w:left w:val="nil"/>
              <w:bottom w:val="nil"/>
              <w:right w:val="nil"/>
            </w:tcBorders>
            <w:shd w:val="clear" w:color="auto" w:fill="auto"/>
            <w:noWrap/>
            <w:vAlign w:val="bottom"/>
            <w:hideMark/>
          </w:tcPr>
          <w:p w14:paraId="003D19DA"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364FE63D"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260101D2"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Pera</w:t>
            </w:r>
          </w:p>
        </w:tc>
        <w:tc>
          <w:tcPr>
            <w:tcW w:w="2260" w:type="dxa"/>
            <w:tcBorders>
              <w:top w:val="nil"/>
              <w:left w:val="nil"/>
              <w:bottom w:val="single" w:sz="4" w:space="0" w:color="auto"/>
              <w:right w:val="single" w:sz="4" w:space="0" w:color="auto"/>
            </w:tcBorders>
            <w:shd w:val="clear" w:color="auto" w:fill="auto"/>
            <w:noWrap/>
            <w:vAlign w:val="bottom"/>
            <w:hideMark/>
          </w:tcPr>
          <w:p w14:paraId="0FAF8E9D"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170 gramos </w:t>
            </w:r>
          </w:p>
        </w:tc>
        <w:tc>
          <w:tcPr>
            <w:tcW w:w="541" w:type="dxa"/>
            <w:tcBorders>
              <w:top w:val="nil"/>
              <w:left w:val="nil"/>
              <w:bottom w:val="nil"/>
              <w:right w:val="nil"/>
            </w:tcBorders>
            <w:shd w:val="clear" w:color="auto" w:fill="auto"/>
            <w:noWrap/>
            <w:vAlign w:val="bottom"/>
            <w:hideMark/>
          </w:tcPr>
          <w:p w14:paraId="5CFECEC9"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113D2F70" w14:textId="77777777" w:rsidTr="001244D6">
        <w:trPr>
          <w:trHeight w:val="312"/>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3240773F" w14:textId="77777777" w:rsidR="001244D6" w:rsidRPr="001244D6" w:rsidRDefault="001244D6" w:rsidP="001244D6">
            <w:pPr>
              <w:spacing w:line="240" w:lineRule="auto"/>
              <w:ind w:firstLineChars="200" w:firstLine="480"/>
              <w:jc w:val="left"/>
              <w:rPr>
                <w:rFonts w:ascii="Wingdings" w:eastAsia="Times New Roman" w:hAnsi="Wingdings" w:cs="Calibri"/>
                <w:color w:val="000000"/>
                <w:sz w:val="24"/>
                <w:szCs w:val="24"/>
                <w:lang w:val="es-CO" w:eastAsia="es-CO"/>
              </w:rPr>
            </w:pPr>
            <w:r w:rsidRPr="001244D6">
              <w:rPr>
                <w:rFonts w:ascii="Wingdings" w:eastAsia="Times New Roman" w:hAnsi="Wingdings" w:cs="Calibri"/>
                <w:color w:val="000000"/>
                <w:sz w:val="24"/>
                <w:szCs w:val="24"/>
                <w:lang w:val="es-CO" w:eastAsia="es-CO"/>
              </w:rPr>
              <w:t></w:t>
            </w:r>
            <w:r w:rsidRPr="001244D6">
              <w:rPr>
                <w:rFonts w:ascii="Times New Roman" w:eastAsia="Times New Roman" w:hAnsi="Times New Roman"/>
                <w:color w:val="000000"/>
                <w:sz w:val="24"/>
                <w:szCs w:val="24"/>
                <w:lang w:val="es-CO" w:eastAsia="es-CO"/>
              </w:rPr>
              <w:t>  Manzana</w:t>
            </w:r>
            <w:r w:rsidRPr="001244D6">
              <w:rPr>
                <w:rFonts w:eastAsia="Times New Roman" w:cs="Calibri"/>
                <w:color w:val="000000"/>
                <w:sz w:val="24"/>
                <w:szCs w:val="24"/>
                <w:lang w:val="es-CO" w:eastAsia="es-CO"/>
              </w:rPr>
              <w:t xml:space="preserve"> </w:t>
            </w:r>
          </w:p>
        </w:tc>
        <w:tc>
          <w:tcPr>
            <w:tcW w:w="2260" w:type="dxa"/>
            <w:tcBorders>
              <w:top w:val="nil"/>
              <w:left w:val="nil"/>
              <w:bottom w:val="single" w:sz="4" w:space="0" w:color="auto"/>
              <w:right w:val="single" w:sz="4" w:space="0" w:color="auto"/>
            </w:tcBorders>
            <w:shd w:val="clear" w:color="auto" w:fill="auto"/>
            <w:noWrap/>
            <w:vAlign w:val="bottom"/>
            <w:hideMark/>
          </w:tcPr>
          <w:p w14:paraId="6E2B717E"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 xml:space="preserve">170 gramos </w:t>
            </w:r>
          </w:p>
        </w:tc>
        <w:tc>
          <w:tcPr>
            <w:tcW w:w="541" w:type="dxa"/>
            <w:tcBorders>
              <w:top w:val="nil"/>
              <w:left w:val="nil"/>
              <w:bottom w:val="nil"/>
              <w:right w:val="nil"/>
            </w:tcBorders>
            <w:shd w:val="clear" w:color="auto" w:fill="auto"/>
            <w:noWrap/>
            <w:vAlign w:val="bottom"/>
            <w:hideMark/>
          </w:tcPr>
          <w:p w14:paraId="13ADE52A"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2C7C6D94"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7351917C"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Ensaladas de frutas sin salsas</w:t>
            </w:r>
          </w:p>
        </w:tc>
        <w:tc>
          <w:tcPr>
            <w:tcW w:w="2260" w:type="dxa"/>
            <w:tcBorders>
              <w:top w:val="nil"/>
              <w:left w:val="nil"/>
              <w:bottom w:val="single" w:sz="4" w:space="0" w:color="auto"/>
              <w:right w:val="single" w:sz="4" w:space="0" w:color="auto"/>
            </w:tcBorders>
            <w:shd w:val="clear" w:color="auto" w:fill="auto"/>
            <w:noWrap/>
            <w:vAlign w:val="bottom"/>
            <w:hideMark/>
          </w:tcPr>
          <w:p w14:paraId="1B472BEC"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14 onzas</w:t>
            </w:r>
          </w:p>
        </w:tc>
        <w:tc>
          <w:tcPr>
            <w:tcW w:w="541" w:type="dxa"/>
            <w:tcBorders>
              <w:top w:val="nil"/>
              <w:left w:val="nil"/>
              <w:bottom w:val="nil"/>
              <w:right w:val="nil"/>
            </w:tcBorders>
            <w:shd w:val="clear" w:color="auto" w:fill="auto"/>
            <w:noWrap/>
            <w:vAlign w:val="bottom"/>
            <w:hideMark/>
          </w:tcPr>
          <w:p w14:paraId="146CC98A" w14:textId="77777777" w:rsidR="001244D6" w:rsidRPr="001244D6" w:rsidRDefault="001244D6" w:rsidP="001244D6">
            <w:pPr>
              <w:spacing w:line="240" w:lineRule="auto"/>
              <w:jc w:val="left"/>
              <w:rPr>
                <w:rFonts w:eastAsia="Times New Roman" w:cs="Calibri"/>
                <w:color w:val="000000"/>
                <w:lang w:val="es-CO" w:eastAsia="es-CO"/>
              </w:rPr>
            </w:pPr>
          </w:p>
        </w:tc>
      </w:tr>
      <w:tr w:rsidR="001244D6" w:rsidRPr="001244D6" w14:paraId="291B1560" w14:textId="77777777" w:rsidTr="001244D6">
        <w:trPr>
          <w:trHeight w:val="288"/>
        </w:trPr>
        <w:tc>
          <w:tcPr>
            <w:tcW w:w="6230" w:type="dxa"/>
            <w:tcBorders>
              <w:top w:val="nil"/>
              <w:left w:val="single" w:sz="4" w:space="0" w:color="auto"/>
              <w:bottom w:val="single" w:sz="4" w:space="0" w:color="auto"/>
              <w:right w:val="single" w:sz="4" w:space="0" w:color="auto"/>
            </w:tcBorders>
            <w:shd w:val="clear" w:color="auto" w:fill="auto"/>
            <w:noWrap/>
            <w:vAlign w:val="center"/>
            <w:hideMark/>
          </w:tcPr>
          <w:p w14:paraId="3C849451" w14:textId="77777777" w:rsidR="001244D6" w:rsidRPr="001244D6" w:rsidRDefault="001244D6" w:rsidP="001244D6">
            <w:pPr>
              <w:spacing w:line="240" w:lineRule="auto"/>
              <w:ind w:firstLineChars="200" w:firstLine="440"/>
              <w:jc w:val="left"/>
              <w:rPr>
                <w:rFonts w:ascii="Wingdings" w:eastAsia="Times New Roman" w:hAnsi="Wingdings" w:cs="Calibri"/>
                <w:color w:val="000000"/>
                <w:lang w:val="es-CO" w:eastAsia="es-CO"/>
              </w:rPr>
            </w:pPr>
            <w:r w:rsidRPr="001244D6">
              <w:rPr>
                <w:rFonts w:ascii="Wingdings" w:eastAsia="Times New Roman" w:hAnsi="Wingdings" w:cs="Calibri"/>
                <w:color w:val="000000"/>
                <w:lang w:val="es-CO" w:eastAsia="es-CO"/>
              </w:rPr>
              <w:t></w:t>
            </w:r>
            <w:r w:rsidRPr="001244D6">
              <w:rPr>
                <w:rFonts w:ascii="Times New Roman" w:eastAsia="Times New Roman" w:hAnsi="Times New Roman"/>
                <w:color w:val="000000"/>
                <w:sz w:val="14"/>
                <w:szCs w:val="14"/>
                <w:lang w:val="es-CO" w:eastAsia="es-CO"/>
              </w:rPr>
              <w:t xml:space="preserve">  </w:t>
            </w:r>
            <w:r w:rsidRPr="001244D6">
              <w:rPr>
                <w:rFonts w:eastAsia="Times New Roman" w:cs="Calibri"/>
                <w:color w:val="000000"/>
                <w:lang w:val="es-CO" w:eastAsia="es-CO"/>
              </w:rPr>
              <w:t>Salpicón de frutas sin base de bebida gaseosa</w:t>
            </w:r>
          </w:p>
        </w:tc>
        <w:tc>
          <w:tcPr>
            <w:tcW w:w="2260" w:type="dxa"/>
            <w:tcBorders>
              <w:top w:val="nil"/>
              <w:left w:val="nil"/>
              <w:bottom w:val="single" w:sz="4" w:space="0" w:color="auto"/>
              <w:right w:val="single" w:sz="4" w:space="0" w:color="auto"/>
            </w:tcBorders>
            <w:shd w:val="clear" w:color="auto" w:fill="auto"/>
            <w:noWrap/>
            <w:vAlign w:val="bottom"/>
            <w:hideMark/>
          </w:tcPr>
          <w:p w14:paraId="453AC131" w14:textId="77777777" w:rsidR="001244D6" w:rsidRPr="001244D6" w:rsidRDefault="001244D6" w:rsidP="001244D6">
            <w:pPr>
              <w:spacing w:line="240" w:lineRule="auto"/>
              <w:jc w:val="left"/>
              <w:rPr>
                <w:rFonts w:eastAsia="Times New Roman" w:cs="Calibri"/>
                <w:color w:val="000000"/>
                <w:lang w:val="es-CO" w:eastAsia="es-CO"/>
              </w:rPr>
            </w:pPr>
            <w:r w:rsidRPr="001244D6">
              <w:rPr>
                <w:rFonts w:eastAsia="Times New Roman" w:cs="Calibri"/>
                <w:color w:val="000000"/>
                <w:lang w:val="es-CO" w:eastAsia="es-CO"/>
              </w:rPr>
              <w:t>9 onzas</w:t>
            </w:r>
          </w:p>
        </w:tc>
        <w:tc>
          <w:tcPr>
            <w:tcW w:w="541" w:type="dxa"/>
            <w:tcBorders>
              <w:top w:val="nil"/>
              <w:left w:val="nil"/>
              <w:bottom w:val="nil"/>
              <w:right w:val="nil"/>
            </w:tcBorders>
            <w:shd w:val="clear" w:color="auto" w:fill="auto"/>
            <w:noWrap/>
            <w:vAlign w:val="bottom"/>
            <w:hideMark/>
          </w:tcPr>
          <w:p w14:paraId="7A123F80" w14:textId="77777777" w:rsidR="001244D6" w:rsidRPr="001244D6" w:rsidRDefault="001244D6" w:rsidP="001244D6">
            <w:pPr>
              <w:spacing w:line="240" w:lineRule="auto"/>
              <w:jc w:val="left"/>
              <w:rPr>
                <w:rFonts w:eastAsia="Times New Roman" w:cs="Calibri"/>
                <w:color w:val="000000"/>
                <w:lang w:val="es-CO" w:eastAsia="es-CO"/>
              </w:rPr>
            </w:pPr>
          </w:p>
        </w:tc>
      </w:tr>
    </w:tbl>
    <w:p w14:paraId="0F0FD1BB" w14:textId="77777777" w:rsidR="00AB09E4" w:rsidRPr="00DD7A63" w:rsidRDefault="00AB09E4" w:rsidP="004754E9">
      <w:pPr>
        <w:rPr>
          <w:rFonts w:ascii="Arial" w:hAnsi="Arial" w:cs="Arial"/>
          <w:sz w:val="24"/>
          <w:szCs w:val="24"/>
        </w:rPr>
      </w:pPr>
    </w:p>
    <w:sectPr w:rsidR="00AB09E4" w:rsidRPr="00DD7A63" w:rsidSect="00AB09E4">
      <w:headerReference w:type="even" r:id="rId8"/>
      <w:headerReference w:type="default" r:id="rId9"/>
      <w:headerReference w:type="first" r:id="rId10"/>
      <w:pgSz w:w="12242" w:h="15842" w:code="1"/>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44B21" w14:textId="77777777" w:rsidR="004E58E4" w:rsidRDefault="004E58E4" w:rsidP="004E1214">
      <w:pPr>
        <w:spacing w:line="240" w:lineRule="auto"/>
      </w:pPr>
      <w:r>
        <w:separator/>
      </w:r>
    </w:p>
  </w:endnote>
  <w:endnote w:type="continuationSeparator" w:id="0">
    <w:p w14:paraId="53DEC809" w14:textId="77777777" w:rsidR="004E58E4" w:rsidRDefault="004E58E4" w:rsidP="004E12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A6775" w14:textId="77777777" w:rsidR="004E58E4" w:rsidRDefault="004E58E4" w:rsidP="004E1214">
      <w:pPr>
        <w:spacing w:line="240" w:lineRule="auto"/>
      </w:pPr>
      <w:r>
        <w:separator/>
      </w:r>
    </w:p>
  </w:footnote>
  <w:footnote w:type="continuationSeparator" w:id="0">
    <w:p w14:paraId="532D0089" w14:textId="77777777" w:rsidR="004E58E4" w:rsidRDefault="004E58E4" w:rsidP="004E12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A7606" w14:textId="77777777" w:rsidR="005E6B43" w:rsidRDefault="004E58E4">
    <w:pPr>
      <w:pStyle w:val="Encabezado"/>
    </w:pPr>
    <w:r>
      <w:rPr>
        <w:noProof/>
        <w:lang w:val="es-ES_tradnl" w:eastAsia="es-ES_tradnl"/>
      </w:rPr>
      <w:pict w14:anchorId="742481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3" o:spid="_x0000_s2056" type="#_x0000_t75" style="position:absolute;left:0;text-align:left;margin-left:0;margin-top:0;width:614.35pt;height:405.05pt;z-index:-251660800;mso-position-horizontal:center;mso-position-horizontal-relative:margin;mso-position-vertical:center;mso-position-vertical-relative:margin" o:allowincell="f">
          <v:imagedata r:id="rId1" o:title="Escudo Santa Teres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603" w:type="dxa"/>
      <w:tblInd w:w="-856" w:type="dxa"/>
      <w:tblLayout w:type="fixed"/>
      <w:tblLook w:val="04A0" w:firstRow="1" w:lastRow="0" w:firstColumn="1" w:lastColumn="0" w:noHBand="0" w:noVBand="1"/>
    </w:tblPr>
    <w:tblGrid>
      <w:gridCol w:w="1744"/>
      <w:gridCol w:w="7300"/>
      <w:gridCol w:w="1559"/>
    </w:tblGrid>
    <w:tr w:rsidR="00486A08" w14:paraId="1D918EFA" w14:textId="77777777" w:rsidTr="00F56B9D">
      <w:trPr>
        <w:trHeight w:val="1701"/>
      </w:trPr>
      <w:tc>
        <w:tcPr>
          <w:tcW w:w="1744" w:type="dxa"/>
          <w:shd w:val="clear" w:color="auto" w:fill="D0CECE" w:themeFill="background2" w:themeFillShade="E6"/>
        </w:tcPr>
        <w:p w14:paraId="2370FA6D" w14:textId="77777777" w:rsidR="00486A08" w:rsidRDefault="00486A08" w:rsidP="00486A08">
          <w:pPr>
            <w:pStyle w:val="Encabezado"/>
          </w:pPr>
          <w:r w:rsidRPr="00F446A1">
            <w:rPr>
              <w:rFonts w:ascii="Arial" w:hAnsi="Arial" w:cs="Arial"/>
              <w:b/>
              <w:bCs/>
              <w:noProof/>
              <w:lang w:val="en-US"/>
            </w:rPr>
            <w:drawing>
              <wp:anchor distT="0" distB="0" distL="114300" distR="114300" simplePos="0" relativeHeight="251664896" behindDoc="0" locked="0" layoutInCell="1" allowOverlap="1" wp14:anchorId="17E21E4C" wp14:editId="58B0FA3D">
                <wp:simplePos x="0" y="0"/>
                <wp:positionH relativeFrom="column">
                  <wp:posOffset>-65069</wp:posOffset>
                </wp:positionH>
                <wp:positionV relativeFrom="paragraph">
                  <wp:posOffset>8255</wp:posOffset>
                </wp:positionV>
                <wp:extent cx="1096757" cy="1144828"/>
                <wp:effectExtent l="0" t="0" r="825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9409" cy="119978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300" w:type="dxa"/>
          <w:shd w:val="clear" w:color="auto" w:fill="auto"/>
        </w:tcPr>
        <w:p w14:paraId="4043DF1F" w14:textId="77777777" w:rsidR="00486A08" w:rsidRPr="00D673DD" w:rsidRDefault="00486A08" w:rsidP="00486A08">
          <w:pPr>
            <w:jc w:val="center"/>
            <w:rPr>
              <w:rFonts w:ascii="Arial" w:eastAsia="Times New Roman" w:hAnsi="Arial" w:cs="Arial"/>
              <w:b/>
              <w:noProof/>
              <w:sz w:val="32"/>
              <w:szCs w:val="32"/>
              <w:lang w:eastAsia="es-ES"/>
            </w:rPr>
          </w:pPr>
          <w:r w:rsidRPr="00D673DD">
            <w:rPr>
              <w:rFonts w:ascii="Arial" w:eastAsia="Times New Roman" w:hAnsi="Arial" w:cs="Arial"/>
              <w:b/>
              <w:noProof/>
              <w:sz w:val="32"/>
              <w:szCs w:val="32"/>
              <w:lang w:eastAsia="es-ES"/>
            </w:rPr>
            <w:t>INSTITUCIÓN EDUCATIVA SANTA TERESA</w:t>
          </w:r>
        </w:p>
        <w:p w14:paraId="06D37298" w14:textId="77777777" w:rsidR="00486A08" w:rsidRPr="004343EB" w:rsidRDefault="00486A08" w:rsidP="00486A08">
          <w:pPr>
            <w:pStyle w:val="Ttulo1"/>
            <w:keepLines w:val="0"/>
            <w:spacing w:before="0"/>
            <w:jc w:val="left"/>
            <w:rPr>
              <w:rFonts w:ascii="Arial" w:hAnsi="Arial" w:cs="Arial"/>
              <w:noProof/>
              <w:color w:val="auto"/>
              <w:sz w:val="18"/>
              <w:szCs w:val="18"/>
              <w:lang w:eastAsia="es-ES"/>
            </w:rPr>
          </w:pPr>
          <w:r>
            <w:rPr>
              <w:rFonts w:ascii="Arial" w:hAnsi="Arial" w:cs="Arial"/>
              <w:noProof/>
              <w:color w:val="auto"/>
              <w:sz w:val="32"/>
              <w:szCs w:val="32"/>
              <w:lang w:val="en-US"/>
            </w:rPr>
            <w:drawing>
              <wp:anchor distT="0" distB="0" distL="114300" distR="114300" simplePos="0" relativeHeight="251667968" behindDoc="0" locked="0" layoutInCell="1" allowOverlap="1" wp14:anchorId="187CCB95" wp14:editId="069AC94E">
                <wp:simplePos x="0" y="0"/>
                <wp:positionH relativeFrom="column">
                  <wp:posOffset>29845</wp:posOffset>
                </wp:positionH>
                <wp:positionV relativeFrom="paragraph">
                  <wp:posOffset>33655</wp:posOffset>
                </wp:positionV>
                <wp:extent cx="533400" cy="857250"/>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auto"/>
              <w:sz w:val="18"/>
              <w:szCs w:val="18"/>
              <w:lang w:eastAsia="es-ES"/>
            </w:rPr>
            <w:t xml:space="preserve"> Resolución </w:t>
          </w:r>
          <w:r w:rsidRPr="004343EB">
            <w:rPr>
              <w:rFonts w:ascii="Arial" w:hAnsi="Arial" w:cs="Arial"/>
              <w:noProof/>
              <w:color w:val="auto"/>
              <w:sz w:val="18"/>
              <w:szCs w:val="18"/>
              <w:lang w:eastAsia="es-ES"/>
            </w:rPr>
            <w:t>de Creación: 009062 del 13 de Septiembre de 1994</w:t>
          </w:r>
          <w:r>
            <w:rPr>
              <w:rFonts w:ascii="Arial" w:hAnsi="Arial" w:cs="Arial"/>
              <w:noProof/>
              <w:color w:val="auto"/>
              <w:sz w:val="18"/>
              <w:szCs w:val="18"/>
              <w:lang w:eastAsia="es-ES"/>
            </w:rPr>
            <w:t xml:space="preserve"> </w:t>
          </w:r>
          <w:r w:rsidRPr="004343EB">
            <w:rPr>
              <w:rFonts w:ascii="Arial" w:hAnsi="Arial" w:cs="Arial"/>
              <w:noProof/>
              <w:color w:val="auto"/>
              <w:sz w:val="18"/>
              <w:szCs w:val="18"/>
              <w:lang w:eastAsia="es-ES"/>
            </w:rPr>
            <w:t>Resolución de Ratificación: 16182 del 27 de Noviembre de 2002</w:t>
          </w:r>
        </w:p>
        <w:p w14:paraId="78DFEBE2" w14:textId="77777777" w:rsidR="00486A08" w:rsidRPr="00F74271" w:rsidRDefault="00486A08" w:rsidP="00486A08">
          <w:pPr>
            <w:rPr>
              <w:rFonts w:ascii="Arial" w:hAnsi="Arial" w:cs="Arial"/>
              <w:b/>
              <w:sz w:val="18"/>
              <w:szCs w:val="18"/>
            </w:rPr>
          </w:pPr>
          <w:r w:rsidRPr="003B7075">
            <w:rPr>
              <w:noProof/>
              <w:sz w:val="32"/>
              <w:szCs w:val="32"/>
              <w:lang w:val="en-US"/>
            </w:rPr>
            <w:drawing>
              <wp:anchor distT="0" distB="0" distL="114300" distR="114300" simplePos="0" relativeHeight="251666944" behindDoc="1" locked="0" layoutInCell="1" allowOverlap="1" wp14:anchorId="7B297552" wp14:editId="0086CFA4">
                <wp:simplePos x="0" y="0"/>
                <wp:positionH relativeFrom="column">
                  <wp:posOffset>3759200</wp:posOffset>
                </wp:positionH>
                <wp:positionV relativeFrom="paragraph">
                  <wp:posOffset>-2540</wp:posOffset>
                </wp:positionV>
                <wp:extent cx="553097" cy="559435"/>
                <wp:effectExtent l="0" t="0" r="0" b="0"/>
                <wp:wrapNone/>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553097" cy="5594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18"/>
              <w:szCs w:val="18"/>
            </w:rPr>
            <w:t xml:space="preserve">               </w:t>
          </w:r>
          <w:proofErr w:type="spellStart"/>
          <w:r>
            <w:rPr>
              <w:rFonts w:ascii="Arial" w:hAnsi="Arial" w:cs="Arial"/>
              <w:b/>
              <w:sz w:val="18"/>
              <w:szCs w:val="18"/>
            </w:rPr>
            <w:t>Cra</w:t>
          </w:r>
          <w:proofErr w:type="spellEnd"/>
          <w:r>
            <w:rPr>
              <w:rFonts w:ascii="Arial" w:hAnsi="Arial" w:cs="Arial"/>
              <w:b/>
              <w:sz w:val="18"/>
              <w:szCs w:val="18"/>
            </w:rPr>
            <w:t>. 52 No. 109A-18, Teléfonos:  2584245</w:t>
          </w:r>
        </w:p>
        <w:p w14:paraId="416945EC" w14:textId="7B828C95" w:rsidR="00486A08" w:rsidRPr="00F74271" w:rsidRDefault="00486A08" w:rsidP="00486A08">
          <w:pPr>
            <w:rPr>
              <w:rFonts w:ascii="Arial" w:hAnsi="Arial" w:cs="Arial"/>
              <w:b/>
              <w:sz w:val="18"/>
              <w:szCs w:val="18"/>
              <w:lang w:val="es-MX"/>
            </w:rPr>
          </w:pPr>
          <w:r>
            <w:rPr>
              <w:rFonts w:ascii="Arial" w:hAnsi="Arial" w:cs="Arial"/>
              <w:b/>
              <w:sz w:val="18"/>
              <w:szCs w:val="18"/>
              <w:lang w:val="es-MX"/>
            </w:rPr>
            <w:t xml:space="preserve">               </w:t>
          </w:r>
          <w:r w:rsidRPr="00F74271">
            <w:rPr>
              <w:rFonts w:ascii="Arial" w:hAnsi="Arial" w:cs="Arial"/>
              <w:b/>
              <w:sz w:val="18"/>
              <w:szCs w:val="18"/>
              <w:lang w:val="es-MX"/>
            </w:rPr>
            <w:t>NIT:  811-0</w:t>
          </w:r>
          <w:r w:rsidR="00CC6686">
            <w:rPr>
              <w:rFonts w:ascii="Arial" w:hAnsi="Arial" w:cs="Arial"/>
              <w:b/>
              <w:sz w:val="18"/>
              <w:szCs w:val="18"/>
              <w:lang w:val="es-MX"/>
            </w:rPr>
            <w:t>2023</w:t>
          </w:r>
          <w:r>
            <w:rPr>
              <w:rFonts w:ascii="Arial" w:hAnsi="Arial" w:cs="Arial"/>
              <w:b/>
              <w:sz w:val="18"/>
              <w:szCs w:val="18"/>
              <w:lang w:val="es-MX"/>
            </w:rPr>
            <w:t>9</w:t>
          </w:r>
          <w:r w:rsidRPr="00F74271">
            <w:rPr>
              <w:rFonts w:ascii="Arial" w:hAnsi="Arial" w:cs="Arial"/>
              <w:b/>
              <w:sz w:val="18"/>
              <w:szCs w:val="18"/>
              <w:lang w:val="es-MX"/>
            </w:rPr>
            <w:t>-</w:t>
          </w:r>
          <w:r>
            <w:rPr>
              <w:rFonts w:ascii="Arial" w:hAnsi="Arial" w:cs="Arial"/>
              <w:b/>
              <w:sz w:val="18"/>
              <w:szCs w:val="18"/>
              <w:lang w:val="es-MX"/>
            </w:rPr>
            <w:t>7</w:t>
          </w:r>
          <w:r w:rsidRPr="00F74271">
            <w:rPr>
              <w:rFonts w:ascii="Arial" w:hAnsi="Arial" w:cs="Arial"/>
              <w:b/>
              <w:sz w:val="18"/>
              <w:szCs w:val="18"/>
              <w:lang w:val="es-MX"/>
            </w:rPr>
            <w:t xml:space="preserve">, DANE:  </w:t>
          </w:r>
          <w:r>
            <w:rPr>
              <w:rFonts w:ascii="Arial" w:hAnsi="Arial" w:cs="Arial"/>
              <w:b/>
              <w:sz w:val="18"/>
              <w:szCs w:val="18"/>
              <w:lang w:val="es-MX"/>
            </w:rPr>
            <w:t>105001013145</w:t>
          </w:r>
        </w:p>
        <w:p w14:paraId="7EAC3C48" w14:textId="77777777" w:rsidR="00486A08" w:rsidRPr="00F74271" w:rsidRDefault="00486A08" w:rsidP="00486A08">
          <w:pPr>
            <w:rPr>
              <w:rFonts w:ascii="Arial" w:hAnsi="Arial" w:cs="Arial"/>
              <w:b/>
              <w:sz w:val="18"/>
              <w:szCs w:val="18"/>
              <w:lang w:val="es-MX"/>
            </w:rPr>
          </w:pPr>
          <w:r>
            <w:rPr>
              <w:rFonts w:ascii="Arial" w:hAnsi="Arial" w:cs="Arial"/>
              <w:b/>
              <w:sz w:val="18"/>
              <w:szCs w:val="18"/>
              <w:lang w:val="es-MX"/>
            </w:rPr>
            <w:t xml:space="preserve">                Página web:  www.santateresaie</w:t>
          </w:r>
          <w:r w:rsidRPr="00F74271">
            <w:rPr>
              <w:rFonts w:ascii="Arial" w:hAnsi="Arial" w:cs="Arial"/>
              <w:b/>
              <w:sz w:val="18"/>
              <w:szCs w:val="18"/>
              <w:lang w:val="es-MX"/>
            </w:rPr>
            <w:t>.edu.co</w:t>
          </w:r>
        </w:p>
        <w:p w14:paraId="30919649" w14:textId="77777777" w:rsidR="00486A08" w:rsidRPr="003B7075" w:rsidRDefault="00486A08" w:rsidP="00486A08">
          <w:pPr>
            <w:pStyle w:val="Ttulo1"/>
            <w:keepLines w:val="0"/>
            <w:spacing w:before="0"/>
            <w:rPr>
              <w:rFonts w:ascii="Arial" w:hAnsi="Arial" w:cs="Arial"/>
              <w:noProof/>
              <w:color w:val="auto"/>
              <w:sz w:val="32"/>
              <w:szCs w:val="32"/>
              <w:lang w:eastAsia="es-ES"/>
            </w:rPr>
          </w:pPr>
          <w:r>
            <w:rPr>
              <w:rFonts w:ascii="Arial" w:hAnsi="Arial" w:cs="Arial"/>
              <w:color w:val="auto"/>
              <w:sz w:val="18"/>
              <w:szCs w:val="18"/>
              <w:lang w:val="es-MX"/>
            </w:rPr>
            <w:t xml:space="preserve">                      </w:t>
          </w:r>
          <w:r w:rsidRPr="00EA15A6">
            <w:rPr>
              <w:rFonts w:ascii="Arial" w:hAnsi="Arial" w:cs="Arial"/>
              <w:color w:val="auto"/>
              <w:sz w:val="18"/>
              <w:szCs w:val="18"/>
            </w:rPr>
            <w:t>Núcleo 915, La Francia, Medellín</w:t>
          </w:r>
          <w:r w:rsidRPr="003B7075">
            <w:rPr>
              <w:rFonts w:ascii="Arial" w:hAnsi="Arial" w:cs="Arial"/>
              <w:noProof/>
              <w:color w:val="auto"/>
              <w:sz w:val="32"/>
              <w:szCs w:val="32"/>
              <w:lang w:eastAsia="es-ES"/>
            </w:rPr>
            <w:t xml:space="preserve"> </w:t>
          </w:r>
        </w:p>
        <w:p w14:paraId="5C3F395F" w14:textId="77777777" w:rsidR="00486A08" w:rsidRPr="00D11183" w:rsidRDefault="00486A08" w:rsidP="00486A08">
          <w:pPr>
            <w:pStyle w:val="Ttulo1"/>
            <w:keepLines w:val="0"/>
            <w:spacing w:before="0"/>
            <w:rPr>
              <w:rFonts w:ascii="Arial" w:hAnsi="Arial" w:cs="Arial"/>
              <w:b w:val="0"/>
              <w:color w:val="auto"/>
              <w:sz w:val="18"/>
              <w:szCs w:val="18"/>
              <w:lang w:val="es-CO"/>
            </w:rPr>
          </w:pPr>
        </w:p>
      </w:tc>
      <w:tc>
        <w:tcPr>
          <w:tcW w:w="1559" w:type="dxa"/>
          <w:shd w:val="clear" w:color="auto" w:fill="D0CECE" w:themeFill="background2" w:themeFillShade="E6"/>
        </w:tcPr>
        <w:p w14:paraId="0088DCF7" w14:textId="77777777" w:rsidR="00486A08" w:rsidRDefault="00486A08" w:rsidP="00486A08">
          <w:pPr>
            <w:pStyle w:val="Encabezado"/>
          </w:pPr>
          <w:r>
            <w:rPr>
              <w:noProof/>
              <w:lang w:val="en-US"/>
            </w:rPr>
            <w:drawing>
              <wp:anchor distT="0" distB="0" distL="114300" distR="114300" simplePos="0" relativeHeight="251665920" behindDoc="0" locked="0" layoutInCell="1" allowOverlap="1" wp14:anchorId="4ED87C00" wp14:editId="6219F965">
                <wp:simplePos x="0" y="0"/>
                <wp:positionH relativeFrom="column">
                  <wp:posOffset>-47289</wp:posOffset>
                </wp:positionH>
                <wp:positionV relativeFrom="paragraph">
                  <wp:posOffset>5307</wp:posOffset>
                </wp:positionV>
                <wp:extent cx="933488" cy="1144445"/>
                <wp:effectExtent l="0" t="0" r="0" b="0"/>
                <wp:wrapNone/>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950822" cy="1165696"/>
                        </a:xfrm>
                        <a:prstGeom prst="rect">
                          <a:avLst/>
                        </a:prstGeom>
                      </pic:spPr>
                    </pic:pic>
                  </a:graphicData>
                </a:graphic>
                <wp14:sizeRelH relativeFrom="margin">
                  <wp14:pctWidth>0</wp14:pctWidth>
                </wp14:sizeRelH>
                <wp14:sizeRelV relativeFrom="margin">
                  <wp14:pctHeight>0</wp14:pctHeight>
                </wp14:sizeRelV>
              </wp:anchor>
            </w:drawing>
          </w:r>
        </w:p>
      </w:tc>
    </w:tr>
    <w:tr w:rsidR="00486A08" w14:paraId="779E885C" w14:textId="77777777" w:rsidTr="00F56B9D">
      <w:trPr>
        <w:trHeight w:val="168"/>
      </w:trPr>
      <w:tc>
        <w:tcPr>
          <w:tcW w:w="1744" w:type="dxa"/>
          <w:shd w:val="clear" w:color="auto" w:fill="ACB9CA" w:themeFill="text2" w:themeFillTint="66"/>
          <w:vAlign w:val="center"/>
        </w:tcPr>
        <w:p w14:paraId="7426DCD8" w14:textId="77777777" w:rsidR="00486A08" w:rsidRPr="00524193" w:rsidRDefault="00486A08" w:rsidP="00486A08">
          <w:pPr>
            <w:pStyle w:val="Encabezado"/>
            <w:jc w:val="center"/>
            <w:rPr>
              <w:rFonts w:ascii="Arial" w:hAnsi="Arial" w:cs="Arial"/>
              <w:b/>
            </w:rPr>
          </w:pPr>
        </w:p>
      </w:tc>
      <w:tc>
        <w:tcPr>
          <w:tcW w:w="7300" w:type="dxa"/>
          <w:shd w:val="clear" w:color="auto" w:fill="ACB9CA" w:themeFill="text2" w:themeFillTint="66"/>
          <w:vAlign w:val="center"/>
        </w:tcPr>
        <w:p w14:paraId="11F32F83" w14:textId="77777777" w:rsidR="00486A08" w:rsidRPr="00557F27" w:rsidRDefault="00486A08" w:rsidP="00486A08">
          <w:pPr>
            <w:pStyle w:val="Encabezado"/>
            <w:jc w:val="center"/>
            <w:rPr>
              <w:i/>
            </w:rPr>
          </w:pPr>
          <w:r w:rsidRPr="00557F27">
            <w:rPr>
              <w:b/>
              <w:i/>
              <w:sz w:val="32"/>
              <w:szCs w:val="32"/>
            </w:rPr>
            <w:t>“BUENOS CRISTIANOS Y HONESTOS CIUDADANOS”</w:t>
          </w:r>
        </w:p>
      </w:tc>
      <w:tc>
        <w:tcPr>
          <w:tcW w:w="1559" w:type="dxa"/>
          <w:shd w:val="clear" w:color="auto" w:fill="ACB9CA" w:themeFill="text2" w:themeFillTint="66"/>
          <w:vAlign w:val="center"/>
        </w:tcPr>
        <w:p w14:paraId="39727926" w14:textId="77777777" w:rsidR="00486A08" w:rsidRPr="00524193" w:rsidRDefault="00486A08" w:rsidP="00486A08">
          <w:pPr>
            <w:pStyle w:val="Encabezado"/>
            <w:rPr>
              <w:rFonts w:ascii="Arial" w:hAnsi="Arial" w:cs="Arial"/>
              <w:b/>
            </w:rPr>
          </w:pPr>
        </w:p>
      </w:tc>
    </w:tr>
  </w:tbl>
  <w:p w14:paraId="0E3AEBB8" w14:textId="77777777" w:rsidR="005E6B43" w:rsidRDefault="006F7223">
    <w:pPr>
      <w:pStyle w:val="Encabezado"/>
    </w:pPr>
    <w:r>
      <w:rPr>
        <w:noProof/>
        <w:lang w:val="en-US"/>
      </w:rPr>
      <mc:AlternateContent>
        <mc:Choice Requires="wpg">
          <w:drawing>
            <wp:anchor distT="0" distB="0" distL="114300" distR="114300" simplePos="0" relativeHeight="251662848" behindDoc="0" locked="0" layoutInCell="0" allowOverlap="1" wp14:anchorId="2136D6B6" wp14:editId="4FD7D9D6">
              <wp:simplePos x="0" y="0"/>
              <wp:positionH relativeFrom="rightMargin">
                <wp:posOffset>188943</wp:posOffset>
              </wp:positionH>
              <wp:positionV relativeFrom="page">
                <wp:posOffset>2053351</wp:posOffset>
              </wp:positionV>
              <wp:extent cx="488315" cy="237490"/>
              <wp:effectExtent l="0" t="9525" r="0" b="10160"/>
              <wp:wrapNone/>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8"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5BE3C" w14:textId="5CAEE503" w:rsidR="006F7223" w:rsidRDefault="006F7223">
                            <w:pPr>
                              <w:pStyle w:val="Encabezado"/>
                              <w:jc w:val="center"/>
                            </w:pPr>
                            <w:r>
                              <w:fldChar w:fldCharType="begin"/>
                            </w:r>
                            <w:r>
                              <w:instrText>PAGE    \* MERGEFORMAT</w:instrText>
                            </w:r>
                            <w:r>
                              <w:fldChar w:fldCharType="separate"/>
                            </w:r>
                            <w:r w:rsidR="00CC6686" w:rsidRPr="00CC6686">
                              <w:rPr>
                                <w:rStyle w:val="Nmerodepgina"/>
                                <w:b/>
                                <w:bCs/>
                                <w:noProof/>
                                <w:color w:val="7F5F00" w:themeColor="accent4" w:themeShade="7F"/>
                                <w:sz w:val="16"/>
                                <w:szCs w:val="16"/>
                              </w:rPr>
                              <w:t>1</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9" name="Group 72"/>
                      <wpg:cNvGrpSpPr>
                        <a:grpSpLocks/>
                      </wpg:cNvGrpSpPr>
                      <wpg:grpSpPr bwMode="auto">
                        <a:xfrm>
                          <a:off x="886" y="3255"/>
                          <a:ext cx="374" cy="374"/>
                          <a:chOff x="1453" y="14832"/>
                          <a:chExt cx="374" cy="374"/>
                        </a:xfrm>
                      </wpg:grpSpPr>
                      <wps:wsp>
                        <wps:cNvPr id="1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36D6B6" id="Grupo 7" o:spid="_x0000_s1026" style="position:absolute;left:0;text-align:left;margin-left:14.9pt;margin-top:161.7pt;width:38.45pt;height:18.7pt;z-index:251662848;mso-position-horizontal-relative:right-margin-area;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" filled="f" stroked="f">
                <v:textbox inset="0,0,0,0">
                  <w:txbxContent>
                    <w:p w14:paraId="4255BE3C" w14:textId="5CAEE503" w:rsidR="006F7223" w:rsidRDefault="006F7223">
                      <w:pPr>
                        <w:pStyle w:val="Encabezado"/>
                        <w:jc w:val="center"/>
                      </w:pPr>
                      <w:r>
                        <w:fldChar w:fldCharType="begin"/>
                      </w:r>
                      <w:r>
                        <w:instrText>PAGE    \* MERGEFORMAT</w:instrText>
                      </w:r>
                      <w:r>
                        <w:fldChar w:fldCharType="separate"/>
                      </w:r>
                      <w:r w:rsidR="00CC6686" w:rsidRPr="00CC6686">
                        <w:rPr>
                          <w:rStyle w:val="Nmerodepgina"/>
                          <w:b/>
                          <w:bCs/>
                          <w:noProof/>
                          <w:color w:val="7F5F00" w:themeColor="accent4" w:themeShade="7F"/>
                          <w:sz w:val="16"/>
                          <w:szCs w:val="16"/>
                        </w:rPr>
                        <w:t>1</w:t>
                      </w:r>
                      <w:r>
                        <w:rPr>
                          <w:rStyle w:val="Nmerodep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" fillcolor="#84a2c6" stroked="f"/>
              </v:group>
              <w10:wrap anchorx="margin" anchory="page"/>
            </v:group>
          </w:pict>
        </mc:Fallback>
      </mc:AlternateContent>
    </w:r>
    <w:r w:rsidR="004E58E4">
      <w:rPr>
        <w:noProof/>
        <w:lang w:val="es-ES_tradnl" w:eastAsia="es-ES_tradnl"/>
      </w:rPr>
      <w:pict w14:anchorId="26CCB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4" o:spid="_x0000_s2057" type="#_x0000_t75" style="position:absolute;left:0;text-align:left;margin-left:0;margin-top:0;width:614.35pt;height:405.05pt;z-index:-251659776;mso-position-horizontal:center;mso-position-horizontal-relative:margin;mso-position-vertical:center;mso-position-vertical-relative:margin" o:allowincell="f">
          <v:imagedata r:id="rId5" o:title="Escudo Santa Teresa"/>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130BA" w14:textId="77777777" w:rsidR="005E6B43" w:rsidRDefault="004E58E4">
    <w:pPr>
      <w:pStyle w:val="Encabezado"/>
    </w:pPr>
    <w:r>
      <w:rPr>
        <w:noProof/>
        <w:lang w:val="es-ES_tradnl" w:eastAsia="es-ES_tradnl"/>
      </w:rPr>
      <w:pict w14:anchorId="16D9F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2" o:spid="_x0000_s2055" type="#_x0000_t75" style="position:absolute;left:0;text-align:left;margin-left:0;margin-top:0;width:614.35pt;height:405.05pt;z-index:-251661824;mso-position-horizontal:center;mso-position-horizontal-relative:margin;mso-position-vertical:center;mso-position-vertical-relative:margin" o:allowincell="f">
          <v:imagedata r:id="rId1" o:title="Escudo Santa Teres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2ED7"/>
    <w:multiLevelType w:val="hybridMultilevel"/>
    <w:tmpl w:val="38B86B8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0623E0F"/>
    <w:multiLevelType w:val="hybridMultilevel"/>
    <w:tmpl w:val="1478B41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235337C"/>
    <w:multiLevelType w:val="hybridMultilevel"/>
    <w:tmpl w:val="B5C26518"/>
    <w:lvl w:ilvl="0" w:tplc="24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5749F3"/>
    <w:multiLevelType w:val="hybridMultilevel"/>
    <w:tmpl w:val="35B484CE"/>
    <w:lvl w:ilvl="0" w:tplc="BB52ECB4">
      <w:start w:val="1"/>
      <w:numFmt w:val="decimal"/>
      <w:lvlText w:val="%1."/>
      <w:lvlJc w:val="left"/>
      <w:pPr>
        <w:ind w:left="-349" w:hanging="360"/>
      </w:pPr>
      <w:rPr>
        <w:rFonts w:hint="default"/>
      </w:rPr>
    </w:lvl>
    <w:lvl w:ilvl="1" w:tplc="240A0019" w:tentative="1">
      <w:start w:val="1"/>
      <w:numFmt w:val="lowerLetter"/>
      <w:lvlText w:val="%2."/>
      <w:lvlJc w:val="left"/>
      <w:pPr>
        <w:ind w:left="371" w:hanging="360"/>
      </w:pPr>
    </w:lvl>
    <w:lvl w:ilvl="2" w:tplc="240A001B" w:tentative="1">
      <w:start w:val="1"/>
      <w:numFmt w:val="lowerRoman"/>
      <w:lvlText w:val="%3."/>
      <w:lvlJc w:val="right"/>
      <w:pPr>
        <w:ind w:left="1091" w:hanging="180"/>
      </w:pPr>
    </w:lvl>
    <w:lvl w:ilvl="3" w:tplc="240A000F" w:tentative="1">
      <w:start w:val="1"/>
      <w:numFmt w:val="decimal"/>
      <w:lvlText w:val="%4."/>
      <w:lvlJc w:val="left"/>
      <w:pPr>
        <w:ind w:left="1811" w:hanging="360"/>
      </w:pPr>
    </w:lvl>
    <w:lvl w:ilvl="4" w:tplc="240A0019" w:tentative="1">
      <w:start w:val="1"/>
      <w:numFmt w:val="lowerLetter"/>
      <w:lvlText w:val="%5."/>
      <w:lvlJc w:val="left"/>
      <w:pPr>
        <w:ind w:left="2531" w:hanging="360"/>
      </w:pPr>
    </w:lvl>
    <w:lvl w:ilvl="5" w:tplc="240A001B" w:tentative="1">
      <w:start w:val="1"/>
      <w:numFmt w:val="lowerRoman"/>
      <w:lvlText w:val="%6."/>
      <w:lvlJc w:val="right"/>
      <w:pPr>
        <w:ind w:left="3251" w:hanging="180"/>
      </w:pPr>
    </w:lvl>
    <w:lvl w:ilvl="6" w:tplc="240A000F" w:tentative="1">
      <w:start w:val="1"/>
      <w:numFmt w:val="decimal"/>
      <w:lvlText w:val="%7."/>
      <w:lvlJc w:val="left"/>
      <w:pPr>
        <w:ind w:left="3971" w:hanging="360"/>
      </w:pPr>
    </w:lvl>
    <w:lvl w:ilvl="7" w:tplc="240A0019" w:tentative="1">
      <w:start w:val="1"/>
      <w:numFmt w:val="lowerLetter"/>
      <w:lvlText w:val="%8."/>
      <w:lvlJc w:val="left"/>
      <w:pPr>
        <w:ind w:left="4691" w:hanging="360"/>
      </w:pPr>
    </w:lvl>
    <w:lvl w:ilvl="8" w:tplc="240A001B" w:tentative="1">
      <w:start w:val="1"/>
      <w:numFmt w:val="lowerRoman"/>
      <w:lvlText w:val="%9."/>
      <w:lvlJc w:val="right"/>
      <w:pPr>
        <w:ind w:left="5411" w:hanging="180"/>
      </w:pPr>
    </w:lvl>
  </w:abstractNum>
  <w:abstractNum w:abstractNumId="4" w15:restartNumberingAfterBreak="0">
    <w:nsid w:val="131C5C03"/>
    <w:multiLevelType w:val="hybridMultilevel"/>
    <w:tmpl w:val="6F3236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7A81090"/>
    <w:multiLevelType w:val="hybridMultilevel"/>
    <w:tmpl w:val="9D5C644E"/>
    <w:lvl w:ilvl="0" w:tplc="240A000F">
      <w:start w:val="1"/>
      <w:numFmt w:val="decimal"/>
      <w:lvlText w:val="%1."/>
      <w:lvlJc w:val="left"/>
      <w:pPr>
        <w:ind w:left="360" w:hanging="360"/>
      </w:pPr>
    </w:lvl>
    <w:lvl w:ilvl="1" w:tplc="4D24C514">
      <w:start w:val="100"/>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91A042A"/>
    <w:multiLevelType w:val="hybridMultilevel"/>
    <w:tmpl w:val="038ED1E4"/>
    <w:lvl w:ilvl="0" w:tplc="240A000B">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4ED2196"/>
    <w:multiLevelType w:val="hybridMultilevel"/>
    <w:tmpl w:val="32BA9910"/>
    <w:lvl w:ilvl="0" w:tplc="332EDFA4">
      <w:start w:val="1"/>
      <w:numFmt w:val="decimal"/>
      <w:lvlText w:val="%1."/>
      <w:lvlJc w:val="left"/>
      <w:pPr>
        <w:ind w:left="-349" w:hanging="360"/>
      </w:pPr>
      <w:rPr>
        <w:rFonts w:hint="default"/>
      </w:rPr>
    </w:lvl>
    <w:lvl w:ilvl="1" w:tplc="240A0019" w:tentative="1">
      <w:start w:val="1"/>
      <w:numFmt w:val="lowerLetter"/>
      <w:lvlText w:val="%2."/>
      <w:lvlJc w:val="left"/>
      <w:pPr>
        <w:ind w:left="371" w:hanging="360"/>
      </w:pPr>
    </w:lvl>
    <w:lvl w:ilvl="2" w:tplc="240A001B" w:tentative="1">
      <w:start w:val="1"/>
      <w:numFmt w:val="lowerRoman"/>
      <w:lvlText w:val="%3."/>
      <w:lvlJc w:val="right"/>
      <w:pPr>
        <w:ind w:left="1091" w:hanging="180"/>
      </w:pPr>
    </w:lvl>
    <w:lvl w:ilvl="3" w:tplc="240A000F" w:tentative="1">
      <w:start w:val="1"/>
      <w:numFmt w:val="decimal"/>
      <w:lvlText w:val="%4."/>
      <w:lvlJc w:val="left"/>
      <w:pPr>
        <w:ind w:left="1811" w:hanging="360"/>
      </w:pPr>
    </w:lvl>
    <w:lvl w:ilvl="4" w:tplc="240A0019" w:tentative="1">
      <w:start w:val="1"/>
      <w:numFmt w:val="lowerLetter"/>
      <w:lvlText w:val="%5."/>
      <w:lvlJc w:val="left"/>
      <w:pPr>
        <w:ind w:left="2531" w:hanging="360"/>
      </w:pPr>
    </w:lvl>
    <w:lvl w:ilvl="5" w:tplc="240A001B" w:tentative="1">
      <w:start w:val="1"/>
      <w:numFmt w:val="lowerRoman"/>
      <w:lvlText w:val="%6."/>
      <w:lvlJc w:val="right"/>
      <w:pPr>
        <w:ind w:left="3251" w:hanging="180"/>
      </w:pPr>
    </w:lvl>
    <w:lvl w:ilvl="6" w:tplc="240A000F" w:tentative="1">
      <w:start w:val="1"/>
      <w:numFmt w:val="decimal"/>
      <w:lvlText w:val="%7."/>
      <w:lvlJc w:val="left"/>
      <w:pPr>
        <w:ind w:left="3971" w:hanging="360"/>
      </w:pPr>
    </w:lvl>
    <w:lvl w:ilvl="7" w:tplc="240A0019" w:tentative="1">
      <w:start w:val="1"/>
      <w:numFmt w:val="lowerLetter"/>
      <w:lvlText w:val="%8."/>
      <w:lvlJc w:val="left"/>
      <w:pPr>
        <w:ind w:left="4691" w:hanging="360"/>
      </w:pPr>
    </w:lvl>
    <w:lvl w:ilvl="8" w:tplc="240A001B" w:tentative="1">
      <w:start w:val="1"/>
      <w:numFmt w:val="lowerRoman"/>
      <w:lvlText w:val="%9."/>
      <w:lvlJc w:val="right"/>
      <w:pPr>
        <w:ind w:left="5411" w:hanging="180"/>
      </w:pPr>
    </w:lvl>
  </w:abstractNum>
  <w:abstractNum w:abstractNumId="8" w15:restartNumberingAfterBreak="0">
    <w:nsid w:val="39250C65"/>
    <w:multiLevelType w:val="multilevel"/>
    <w:tmpl w:val="3D9ACB40"/>
    <w:lvl w:ilvl="0">
      <w:start w:val="4"/>
      <w:numFmt w:val="decimal"/>
      <w:lvlText w:val="%1."/>
      <w:lvlJc w:val="left"/>
      <w:pPr>
        <w:ind w:left="612" w:hanging="612"/>
      </w:pPr>
      <w:rPr>
        <w:rFonts w:hint="default"/>
        <w:b/>
        <w:i w:val="0"/>
      </w:rPr>
    </w:lvl>
    <w:lvl w:ilvl="1">
      <w:start w:val="1"/>
      <w:numFmt w:val="decimal"/>
      <w:lvlText w:val="%1.%2."/>
      <w:lvlJc w:val="left"/>
      <w:pPr>
        <w:ind w:left="11" w:hanging="720"/>
      </w:pPr>
      <w:rPr>
        <w:rFonts w:hint="default"/>
        <w:b/>
        <w:i w:val="0"/>
      </w:rPr>
    </w:lvl>
    <w:lvl w:ilvl="2">
      <w:start w:val="1"/>
      <w:numFmt w:val="decimal"/>
      <w:lvlText w:val="%1.%2.%3."/>
      <w:lvlJc w:val="left"/>
      <w:pPr>
        <w:ind w:left="-698" w:hanging="720"/>
      </w:pPr>
      <w:rPr>
        <w:rFonts w:hint="default"/>
        <w:b/>
        <w:i w:val="0"/>
      </w:rPr>
    </w:lvl>
    <w:lvl w:ilvl="3">
      <w:start w:val="1"/>
      <w:numFmt w:val="decimal"/>
      <w:lvlText w:val="%1.%2.%3.%4."/>
      <w:lvlJc w:val="left"/>
      <w:pPr>
        <w:ind w:left="-1047" w:hanging="1080"/>
      </w:pPr>
      <w:rPr>
        <w:rFonts w:hint="default"/>
        <w:b/>
        <w:i w:val="0"/>
      </w:rPr>
    </w:lvl>
    <w:lvl w:ilvl="4">
      <w:start w:val="1"/>
      <w:numFmt w:val="decimal"/>
      <w:lvlText w:val="%1.%2.%3.%4.%5."/>
      <w:lvlJc w:val="left"/>
      <w:pPr>
        <w:ind w:left="-1756" w:hanging="1080"/>
      </w:pPr>
      <w:rPr>
        <w:rFonts w:hint="default"/>
        <w:b/>
        <w:i w:val="0"/>
      </w:rPr>
    </w:lvl>
    <w:lvl w:ilvl="5">
      <w:start w:val="1"/>
      <w:numFmt w:val="decimal"/>
      <w:lvlText w:val="%1.%2.%3.%4.%5.%6."/>
      <w:lvlJc w:val="left"/>
      <w:pPr>
        <w:ind w:left="-2105" w:hanging="1440"/>
      </w:pPr>
      <w:rPr>
        <w:rFonts w:hint="default"/>
        <w:b/>
        <w:i w:val="0"/>
      </w:rPr>
    </w:lvl>
    <w:lvl w:ilvl="6">
      <w:start w:val="1"/>
      <w:numFmt w:val="decimal"/>
      <w:lvlText w:val="%1.%2.%3.%4.%5.%6.%7."/>
      <w:lvlJc w:val="left"/>
      <w:pPr>
        <w:ind w:left="-2814" w:hanging="1440"/>
      </w:pPr>
      <w:rPr>
        <w:rFonts w:hint="default"/>
        <w:b/>
        <w:i w:val="0"/>
      </w:rPr>
    </w:lvl>
    <w:lvl w:ilvl="7">
      <w:start w:val="1"/>
      <w:numFmt w:val="decimal"/>
      <w:lvlText w:val="%1.%2.%3.%4.%5.%6.%7.%8."/>
      <w:lvlJc w:val="left"/>
      <w:pPr>
        <w:ind w:left="-3163" w:hanging="1800"/>
      </w:pPr>
      <w:rPr>
        <w:rFonts w:hint="default"/>
        <w:b/>
        <w:i w:val="0"/>
      </w:rPr>
    </w:lvl>
    <w:lvl w:ilvl="8">
      <w:start w:val="1"/>
      <w:numFmt w:val="decimal"/>
      <w:lvlText w:val="%1.%2.%3.%4.%5.%6.%7.%8.%9."/>
      <w:lvlJc w:val="left"/>
      <w:pPr>
        <w:ind w:left="-3512" w:hanging="2160"/>
      </w:pPr>
      <w:rPr>
        <w:rFonts w:hint="default"/>
        <w:b/>
        <w:i w:val="0"/>
      </w:rPr>
    </w:lvl>
  </w:abstractNum>
  <w:abstractNum w:abstractNumId="9" w15:restartNumberingAfterBreak="0">
    <w:nsid w:val="40E127FD"/>
    <w:multiLevelType w:val="multilevel"/>
    <w:tmpl w:val="9040942E"/>
    <w:lvl w:ilvl="0">
      <w:start w:val="3"/>
      <w:numFmt w:val="decimal"/>
      <w:lvlText w:val="%1."/>
      <w:lvlJc w:val="left"/>
      <w:pPr>
        <w:ind w:left="408" w:hanging="408"/>
      </w:pPr>
      <w:rPr>
        <w:rFonts w:hint="default"/>
      </w:rPr>
    </w:lvl>
    <w:lvl w:ilvl="1">
      <w:start w:val="1"/>
      <w:numFmt w:val="decimal"/>
      <w:lvlText w:val="%1.%2."/>
      <w:lvlJc w:val="left"/>
      <w:pPr>
        <w:ind w:left="11" w:hanging="7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512" w:hanging="2160"/>
      </w:pPr>
      <w:rPr>
        <w:rFonts w:hint="default"/>
      </w:rPr>
    </w:lvl>
  </w:abstractNum>
  <w:abstractNum w:abstractNumId="10" w15:restartNumberingAfterBreak="0">
    <w:nsid w:val="54DD70F4"/>
    <w:multiLevelType w:val="hybridMultilevel"/>
    <w:tmpl w:val="3ED01CCA"/>
    <w:lvl w:ilvl="0" w:tplc="240A000B">
      <w:start w:val="1"/>
      <w:numFmt w:val="bullet"/>
      <w:lvlText w:val=""/>
      <w:lvlJc w:val="left"/>
      <w:pPr>
        <w:ind w:left="11" w:hanging="360"/>
      </w:pPr>
      <w:rPr>
        <w:rFonts w:ascii="Wingdings" w:hAnsi="Wingdings" w:hint="default"/>
      </w:rPr>
    </w:lvl>
    <w:lvl w:ilvl="1" w:tplc="240A0003" w:tentative="1">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11" w15:restartNumberingAfterBreak="0">
    <w:nsid w:val="55A84D86"/>
    <w:multiLevelType w:val="multilevel"/>
    <w:tmpl w:val="80EE9FD0"/>
    <w:lvl w:ilvl="0">
      <w:start w:val="3"/>
      <w:numFmt w:val="decimal"/>
      <w:lvlText w:val="%1."/>
      <w:lvlJc w:val="left"/>
      <w:pPr>
        <w:ind w:left="408" w:hanging="408"/>
      </w:pPr>
      <w:rPr>
        <w:rFonts w:hint="default"/>
      </w:rPr>
    </w:lvl>
    <w:lvl w:ilvl="1">
      <w:start w:val="1"/>
      <w:numFmt w:val="decimal"/>
      <w:lvlText w:val="%1.%2."/>
      <w:lvlJc w:val="left"/>
      <w:pPr>
        <w:ind w:left="11" w:hanging="7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512" w:hanging="2160"/>
      </w:pPr>
      <w:rPr>
        <w:rFonts w:hint="default"/>
      </w:rPr>
    </w:lvl>
  </w:abstractNum>
  <w:abstractNum w:abstractNumId="12" w15:restartNumberingAfterBreak="0">
    <w:nsid w:val="6A267DC8"/>
    <w:multiLevelType w:val="hybridMultilevel"/>
    <w:tmpl w:val="84D67CA4"/>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6D760494"/>
    <w:multiLevelType w:val="hybridMultilevel"/>
    <w:tmpl w:val="F91E8540"/>
    <w:lvl w:ilvl="0" w:tplc="427C0BC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788A1A9C"/>
    <w:multiLevelType w:val="hybridMultilevel"/>
    <w:tmpl w:val="217030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AF424C8"/>
    <w:multiLevelType w:val="hybridMultilevel"/>
    <w:tmpl w:val="6C94E696"/>
    <w:lvl w:ilvl="0" w:tplc="240A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D1268CB"/>
    <w:multiLevelType w:val="hybridMultilevel"/>
    <w:tmpl w:val="0D7EFF3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F135801"/>
    <w:multiLevelType w:val="multilevel"/>
    <w:tmpl w:val="E418FE24"/>
    <w:lvl w:ilvl="0">
      <w:start w:val="2"/>
      <w:numFmt w:val="decimal"/>
      <w:lvlText w:val="%1."/>
      <w:lvlJc w:val="left"/>
      <w:pPr>
        <w:ind w:left="408" w:hanging="408"/>
      </w:pPr>
      <w:rPr>
        <w:rFonts w:hint="default"/>
      </w:rPr>
    </w:lvl>
    <w:lvl w:ilvl="1">
      <w:start w:val="1"/>
      <w:numFmt w:val="decimal"/>
      <w:lvlText w:val="%1.%2."/>
      <w:lvlJc w:val="left"/>
      <w:pPr>
        <w:ind w:left="11" w:hanging="7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512" w:hanging="2160"/>
      </w:pPr>
      <w:rPr>
        <w:rFonts w:hint="default"/>
      </w:rPr>
    </w:lvl>
  </w:abstractNum>
  <w:abstractNum w:abstractNumId="18" w15:restartNumberingAfterBreak="0">
    <w:nsid w:val="7FFE0784"/>
    <w:multiLevelType w:val="hybridMultilevel"/>
    <w:tmpl w:val="F964265E"/>
    <w:lvl w:ilvl="0" w:tplc="240A000B">
      <w:start w:val="1"/>
      <w:numFmt w:val="bullet"/>
      <w:lvlText w:val=""/>
      <w:lvlJc w:val="left"/>
      <w:pPr>
        <w:ind w:left="11" w:hanging="360"/>
      </w:pPr>
      <w:rPr>
        <w:rFonts w:ascii="Wingdings" w:hAnsi="Wingdings" w:hint="default"/>
      </w:rPr>
    </w:lvl>
    <w:lvl w:ilvl="1" w:tplc="240A0003" w:tentative="1">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num w:numId="1">
    <w:abstractNumId w:val="5"/>
  </w:num>
  <w:num w:numId="2">
    <w:abstractNumId w:val="12"/>
  </w:num>
  <w:num w:numId="3">
    <w:abstractNumId w:val="13"/>
  </w:num>
  <w:num w:numId="4">
    <w:abstractNumId w:val="0"/>
  </w:num>
  <w:num w:numId="5">
    <w:abstractNumId w:val="17"/>
  </w:num>
  <w:num w:numId="6">
    <w:abstractNumId w:val="9"/>
  </w:num>
  <w:num w:numId="7">
    <w:abstractNumId w:val="6"/>
  </w:num>
  <w:num w:numId="8">
    <w:abstractNumId w:val="11"/>
  </w:num>
  <w:num w:numId="9">
    <w:abstractNumId w:val="8"/>
  </w:num>
  <w:num w:numId="10">
    <w:abstractNumId w:val="16"/>
  </w:num>
  <w:num w:numId="11">
    <w:abstractNumId w:val="1"/>
  </w:num>
  <w:num w:numId="12">
    <w:abstractNumId w:val="14"/>
  </w:num>
  <w:num w:numId="13">
    <w:abstractNumId w:val="4"/>
  </w:num>
  <w:num w:numId="14">
    <w:abstractNumId w:val="7"/>
  </w:num>
  <w:num w:numId="15">
    <w:abstractNumId w:val="15"/>
  </w:num>
  <w:num w:numId="16">
    <w:abstractNumId w:val="2"/>
  </w:num>
  <w:num w:numId="17">
    <w:abstractNumId w:val="3"/>
  </w:num>
  <w:num w:numId="18">
    <w:abstractNumId w:val="18"/>
  </w:num>
  <w:num w:numId="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A6A"/>
    <w:rsid w:val="00000356"/>
    <w:rsid w:val="00000691"/>
    <w:rsid w:val="000007C2"/>
    <w:rsid w:val="000019E2"/>
    <w:rsid w:val="000024B1"/>
    <w:rsid w:val="00002F52"/>
    <w:rsid w:val="000030F0"/>
    <w:rsid w:val="00003CFF"/>
    <w:rsid w:val="000042D4"/>
    <w:rsid w:val="000047E4"/>
    <w:rsid w:val="00005564"/>
    <w:rsid w:val="0000636E"/>
    <w:rsid w:val="00006573"/>
    <w:rsid w:val="0000668D"/>
    <w:rsid w:val="000067DF"/>
    <w:rsid w:val="000068B2"/>
    <w:rsid w:val="0000691C"/>
    <w:rsid w:val="0000701D"/>
    <w:rsid w:val="000074A7"/>
    <w:rsid w:val="00007E1E"/>
    <w:rsid w:val="00010539"/>
    <w:rsid w:val="00010A19"/>
    <w:rsid w:val="000119E5"/>
    <w:rsid w:val="00013F83"/>
    <w:rsid w:val="00014180"/>
    <w:rsid w:val="0001472F"/>
    <w:rsid w:val="00015685"/>
    <w:rsid w:val="00015E24"/>
    <w:rsid w:val="00016C33"/>
    <w:rsid w:val="00016D36"/>
    <w:rsid w:val="00017275"/>
    <w:rsid w:val="00017720"/>
    <w:rsid w:val="00020BA6"/>
    <w:rsid w:val="00020E4D"/>
    <w:rsid w:val="00021BC1"/>
    <w:rsid w:val="00021C3A"/>
    <w:rsid w:val="000229A9"/>
    <w:rsid w:val="000243B4"/>
    <w:rsid w:val="00024CC1"/>
    <w:rsid w:val="00025631"/>
    <w:rsid w:val="00025B50"/>
    <w:rsid w:val="00025F19"/>
    <w:rsid w:val="00026037"/>
    <w:rsid w:val="000262AB"/>
    <w:rsid w:val="000265E2"/>
    <w:rsid w:val="0002683F"/>
    <w:rsid w:val="000268B3"/>
    <w:rsid w:val="00026F7F"/>
    <w:rsid w:val="00027252"/>
    <w:rsid w:val="00030F31"/>
    <w:rsid w:val="0003155A"/>
    <w:rsid w:val="00032EF1"/>
    <w:rsid w:val="00032F32"/>
    <w:rsid w:val="00034115"/>
    <w:rsid w:val="00034569"/>
    <w:rsid w:val="0003680B"/>
    <w:rsid w:val="00036977"/>
    <w:rsid w:val="00036A21"/>
    <w:rsid w:val="000371E3"/>
    <w:rsid w:val="0003767C"/>
    <w:rsid w:val="0003775C"/>
    <w:rsid w:val="00037F2D"/>
    <w:rsid w:val="000402DA"/>
    <w:rsid w:val="000404EA"/>
    <w:rsid w:val="00040760"/>
    <w:rsid w:val="000409E8"/>
    <w:rsid w:val="00040F4C"/>
    <w:rsid w:val="00042BA3"/>
    <w:rsid w:val="00043B75"/>
    <w:rsid w:val="00044655"/>
    <w:rsid w:val="00044761"/>
    <w:rsid w:val="000456C2"/>
    <w:rsid w:val="00045D95"/>
    <w:rsid w:val="0004668C"/>
    <w:rsid w:val="0004694D"/>
    <w:rsid w:val="000472EA"/>
    <w:rsid w:val="0004735A"/>
    <w:rsid w:val="00047374"/>
    <w:rsid w:val="0005002E"/>
    <w:rsid w:val="00050683"/>
    <w:rsid w:val="00050698"/>
    <w:rsid w:val="0005113D"/>
    <w:rsid w:val="00051D38"/>
    <w:rsid w:val="00052322"/>
    <w:rsid w:val="000528BB"/>
    <w:rsid w:val="00054161"/>
    <w:rsid w:val="00054223"/>
    <w:rsid w:val="000544DE"/>
    <w:rsid w:val="00057109"/>
    <w:rsid w:val="000572DC"/>
    <w:rsid w:val="00057492"/>
    <w:rsid w:val="00060067"/>
    <w:rsid w:val="00060449"/>
    <w:rsid w:val="00060CD3"/>
    <w:rsid w:val="00060DED"/>
    <w:rsid w:val="0006237C"/>
    <w:rsid w:val="0006240F"/>
    <w:rsid w:val="00063493"/>
    <w:rsid w:val="00064029"/>
    <w:rsid w:val="000642C6"/>
    <w:rsid w:val="00064B13"/>
    <w:rsid w:val="00064B22"/>
    <w:rsid w:val="00064BA8"/>
    <w:rsid w:val="00064F70"/>
    <w:rsid w:val="00065254"/>
    <w:rsid w:val="000661B9"/>
    <w:rsid w:val="00066730"/>
    <w:rsid w:val="00066DB4"/>
    <w:rsid w:val="00067EE4"/>
    <w:rsid w:val="00070340"/>
    <w:rsid w:val="00070734"/>
    <w:rsid w:val="00070E8B"/>
    <w:rsid w:val="00070EE4"/>
    <w:rsid w:val="00071AD4"/>
    <w:rsid w:val="00072A6D"/>
    <w:rsid w:val="00072AA7"/>
    <w:rsid w:val="0007439F"/>
    <w:rsid w:val="00075D07"/>
    <w:rsid w:val="00077982"/>
    <w:rsid w:val="00080089"/>
    <w:rsid w:val="000802C6"/>
    <w:rsid w:val="00080790"/>
    <w:rsid w:val="00080C9C"/>
    <w:rsid w:val="000813D7"/>
    <w:rsid w:val="00081709"/>
    <w:rsid w:val="0008173A"/>
    <w:rsid w:val="00081BDF"/>
    <w:rsid w:val="00081F64"/>
    <w:rsid w:val="0008268C"/>
    <w:rsid w:val="000830DA"/>
    <w:rsid w:val="0008705A"/>
    <w:rsid w:val="00090DEE"/>
    <w:rsid w:val="000916CE"/>
    <w:rsid w:val="000920C4"/>
    <w:rsid w:val="0009211D"/>
    <w:rsid w:val="00092979"/>
    <w:rsid w:val="000929CB"/>
    <w:rsid w:val="00092A00"/>
    <w:rsid w:val="00092F6B"/>
    <w:rsid w:val="0009395C"/>
    <w:rsid w:val="00093DB1"/>
    <w:rsid w:val="00093F51"/>
    <w:rsid w:val="00094387"/>
    <w:rsid w:val="00094CE1"/>
    <w:rsid w:val="00095581"/>
    <w:rsid w:val="000960C7"/>
    <w:rsid w:val="00096249"/>
    <w:rsid w:val="0009641C"/>
    <w:rsid w:val="00096641"/>
    <w:rsid w:val="00097CAA"/>
    <w:rsid w:val="00097DEC"/>
    <w:rsid w:val="000A0163"/>
    <w:rsid w:val="000A378B"/>
    <w:rsid w:val="000A38D0"/>
    <w:rsid w:val="000A44B9"/>
    <w:rsid w:val="000A4CFD"/>
    <w:rsid w:val="000A5101"/>
    <w:rsid w:val="000A5BA4"/>
    <w:rsid w:val="000A5F6E"/>
    <w:rsid w:val="000A6558"/>
    <w:rsid w:val="000A6843"/>
    <w:rsid w:val="000A6C93"/>
    <w:rsid w:val="000A70AE"/>
    <w:rsid w:val="000A7348"/>
    <w:rsid w:val="000A7C4D"/>
    <w:rsid w:val="000A7E2E"/>
    <w:rsid w:val="000B071D"/>
    <w:rsid w:val="000B0C53"/>
    <w:rsid w:val="000B22D7"/>
    <w:rsid w:val="000B2515"/>
    <w:rsid w:val="000B2695"/>
    <w:rsid w:val="000B27A8"/>
    <w:rsid w:val="000B4C0B"/>
    <w:rsid w:val="000B666B"/>
    <w:rsid w:val="000C06AC"/>
    <w:rsid w:val="000C06DE"/>
    <w:rsid w:val="000C10A1"/>
    <w:rsid w:val="000C17D4"/>
    <w:rsid w:val="000C1BF9"/>
    <w:rsid w:val="000C26A1"/>
    <w:rsid w:val="000C3910"/>
    <w:rsid w:val="000C3CEA"/>
    <w:rsid w:val="000C3FBC"/>
    <w:rsid w:val="000C4060"/>
    <w:rsid w:val="000C438C"/>
    <w:rsid w:val="000C470C"/>
    <w:rsid w:val="000C47CE"/>
    <w:rsid w:val="000C5CAF"/>
    <w:rsid w:val="000C5F62"/>
    <w:rsid w:val="000C69A1"/>
    <w:rsid w:val="000C6AC8"/>
    <w:rsid w:val="000C7031"/>
    <w:rsid w:val="000C717E"/>
    <w:rsid w:val="000C7E8C"/>
    <w:rsid w:val="000C7FD7"/>
    <w:rsid w:val="000D026B"/>
    <w:rsid w:val="000D0597"/>
    <w:rsid w:val="000D1352"/>
    <w:rsid w:val="000D19BB"/>
    <w:rsid w:val="000D3AB3"/>
    <w:rsid w:val="000D3D32"/>
    <w:rsid w:val="000D49C3"/>
    <w:rsid w:val="000D691C"/>
    <w:rsid w:val="000D7C85"/>
    <w:rsid w:val="000E26AF"/>
    <w:rsid w:val="000E45D5"/>
    <w:rsid w:val="000E52F3"/>
    <w:rsid w:val="000E5F3E"/>
    <w:rsid w:val="000F0071"/>
    <w:rsid w:val="000F0E4B"/>
    <w:rsid w:val="000F2661"/>
    <w:rsid w:val="000F2C7D"/>
    <w:rsid w:val="000F2EF1"/>
    <w:rsid w:val="000F37B3"/>
    <w:rsid w:val="000F41FE"/>
    <w:rsid w:val="000F475A"/>
    <w:rsid w:val="000F5D81"/>
    <w:rsid w:val="000F5EFE"/>
    <w:rsid w:val="000F6BCC"/>
    <w:rsid w:val="00102A92"/>
    <w:rsid w:val="0010301C"/>
    <w:rsid w:val="00103908"/>
    <w:rsid w:val="00104C47"/>
    <w:rsid w:val="00105944"/>
    <w:rsid w:val="00105B01"/>
    <w:rsid w:val="00106213"/>
    <w:rsid w:val="001062E5"/>
    <w:rsid w:val="00106C2A"/>
    <w:rsid w:val="00110E4F"/>
    <w:rsid w:val="001114E3"/>
    <w:rsid w:val="00111CC6"/>
    <w:rsid w:val="00111F5B"/>
    <w:rsid w:val="0011260D"/>
    <w:rsid w:val="00112C20"/>
    <w:rsid w:val="00112CE9"/>
    <w:rsid w:val="00112DF8"/>
    <w:rsid w:val="0011305F"/>
    <w:rsid w:val="00113E4B"/>
    <w:rsid w:val="0011411C"/>
    <w:rsid w:val="001144F1"/>
    <w:rsid w:val="0011452C"/>
    <w:rsid w:val="0011534A"/>
    <w:rsid w:val="00116325"/>
    <w:rsid w:val="0011680A"/>
    <w:rsid w:val="00116FFD"/>
    <w:rsid w:val="00117D5A"/>
    <w:rsid w:val="00120010"/>
    <w:rsid w:val="00121B50"/>
    <w:rsid w:val="00123618"/>
    <w:rsid w:val="001236AA"/>
    <w:rsid w:val="001243C7"/>
    <w:rsid w:val="001244D6"/>
    <w:rsid w:val="00124735"/>
    <w:rsid w:val="00124EC9"/>
    <w:rsid w:val="001256FC"/>
    <w:rsid w:val="00125A34"/>
    <w:rsid w:val="00126209"/>
    <w:rsid w:val="00126DA5"/>
    <w:rsid w:val="00127842"/>
    <w:rsid w:val="00130D4B"/>
    <w:rsid w:val="00131154"/>
    <w:rsid w:val="00132C8B"/>
    <w:rsid w:val="00133065"/>
    <w:rsid w:val="001345D1"/>
    <w:rsid w:val="00135B38"/>
    <w:rsid w:val="00135C7C"/>
    <w:rsid w:val="00136108"/>
    <w:rsid w:val="00136405"/>
    <w:rsid w:val="00137498"/>
    <w:rsid w:val="001378DF"/>
    <w:rsid w:val="001379DD"/>
    <w:rsid w:val="001408F2"/>
    <w:rsid w:val="001418D1"/>
    <w:rsid w:val="00142255"/>
    <w:rsid w:val="00142B28"/>
    <w:rsid w:val="00142FE1"/>
    <w:rsid w:val="001431BC"/>
    <w:rsid w:val="0014449B"/>
    <w:rsid w:val="00144CD4"/>
    <w:rsid w:val="001455FD"/>
    <w:rsid w:val="00145F92"/>
    <w:rsid w:val="001500BF"/>
    <w:rsid w:val="001501DD"/>
    <w:rsid w:val="00150A81"/>
    <w:rsid w:val="00150BBF"/>
    <w:rsid w:val="00150EA5"/>
    <w:rsid w:val="00151470"/>
    <w:rsid w:val="00151515"/>
    <w:rsid w:val="00151B9C"/>
    <w:rsid w:val="001522B0"/>
    <w:rsid w:val="00152B11"/>
    <w:rsid w:val="00152BFC"/>
    <w:rsid w:val="00153F57"/>
    <w:rsid w:val="00154D65"/>
    <w:rsid w:val="00155B4A"/>
    <w:rsid w:val="00156C4C"/>
    <w:rsid w:val="001578DD"/>
    <w:rsid w:val="001600FC"/>
    <w:rsid w:val="001608F5"/>
    <w:rsid w:val="00160CFE"/>
    <w:rsid w:val="00160E9B"/>
    <w:rsid w:val="00161B88"/>
    <w:rsid w:val="0016218F"/>
    <w:rsid w:val="00162DEF"/>
    <w:rsid w:val="0016301E"/>
    <w:rsid w:val="00163446"/>
    <w:rsid w:val="00164418"/>
    <w:rsid w:val="00164B4E"/>
    <w:rsid w:val="00166849"/>
    <w:rsid w:val="0016761C"/>
    <w:rsid w:val="00170261"/>
    <w:rsid w:val="00170B41"/>
    <w:rsid w:val="00170C6D"/>
    <w:rsid w:val="00170D38"/>
    <w:rsid w:val="001732BD"/>
    <w:rsid w:val="00173AD8"/>
    <w:rsid w:val="00173CA2"/>
    <w:rsid w:val="00174A7A"/>
    <w:rsid w:val="00174C05"/>
    <w:rsid w:val="00174EFF"/>
    <w:rsid w:val="00175751"/>
    <w:rsid w:val="00175E84"/>
    <w:rsid w:val="00176B6B"/>
    <w:rsid w:val="001777D6"/>
    <w:rsid w:val="00177DB2"/>
    <w:rsid w:val="0018067A"/>
    <w:rsid w:val="00183462"/>
    <w:rsid w:val="00187382"/>
    <w:rsid w:val="00187DD0"/>
    <w:rsid w:val="00187F33"/>
    <w:rsid w:val="0019012E"/>
    <w:rsid w:val="001902CC"/>
    <w:rsid w:val="00191D9E"/>
    <w:rsid w:val="00194592"/>
    <w:rsid w:val="001949BC"/>
    <w:rsid w:val="001965E2"/>
    <w:rsid w:val="00197772"/>
    <w:rsid w:val="00197968"/>
    <w:rsid w:val="001979F5"/>
    <w:rsid w:val="00197A4D"/>
    <w:rsid w:val="00197B6C"/>
    <w:rsid w:val="001A0103"/>
    <w:rsid w:val="001A0C7C"/>
    <w:rsid w:val="001A1D40"/>
    <w:rsid w:val="001A207E"/>
    <w:rsid w:val="001A29B6"/>
    <w:rsid w:val="001A2A52"/>
    <w:rsid w:val="001A31E5"/>
    <w:rsid w:val="001A39E8"/>
    <w:rsid w:val="001A4342"/>
    <w:rsid w:val="001A580E"/>
    <w:rsid w:val="001A5A9A"/>
    <w:rsid w:val="001A5DF9"/>
    <w:rsid w:val="001B0442"/>
    <w:rsid w:val="001B09CE"/>
    <w:rsid w:val="001B0DEA"/>
    <w:rsid w:val="001B1145"/>
    <w:rsid w:val="001B1670"/>
    <w:rsid w:val="001B1BDC"/>
    <w:rsid w:val="001B1F05"/>
    <w:rsid w:val="001B362D"/>
    <w:rsid w:val="001B48E6"/>
    <w:rsid w:val="001B5525"/>
    <w:rsid w:val="001B5F02"/>
    <w:rsid w:val="001B61FA"/>
    <w:rsid w:val="001B6DFA"/>
    <w:rsid w:val="001B73F6"/>
    <w:rsid w:val="001C03FE"/>
    <w:rsid w:val="001C05F9"/>
    <w:rsid w:val="001C0CCC"/>
    <w:rsid w:val="001C18B0"/>
    <w:rsid w:val="001C26D8"/>
    <w:rsid w:val="001C2A31"/>
    <w:rsid w:val="001C42D2"/>
    <w:rsid w:val="001C44F9"/>
    <w:rsid w:val="001C49CC"/>
    <w:rsid w:val="001C5E0B"/>
    <w:rsid w:val="001C6C4E"/>
    <w:rsid w:val="001C6E56"/>
    <w:rsid w:val="001D088C"/>
    <w:rsid w:val="001D0C5E"/>
    <w:rsid w:val="001D0F14"/>
    <w:rsid w:val="001D1927"/>
    <w:rsid w:val="001D1B34"/>
    <w:rsid w:val="001D1EA3"/>
    <w:rsid w:val="001D1F9B"/>
    <w:rsid w:val="001D2791"/>
    <w:rsid w:val="001D3B36"/>
    <w:rsid w:val="001D49DA"/>
    <w:rsid w:val="001D50B8"/>
    <w:rsid w:val="001D55D1"/>
    <w:rsid w:val="001D5889"/>
    <w:rsid w:val="001D5A81"/>
    <w:rsid w:val="001D61B2"/>
    <w:rsid w:val="001D77AC"/>
    <w:rsid w:val="001D7869"/>
    <w:rsid w:val="001D7B10"/>
    <w:rsid w:val="001D7DDD"/>
    <w:rsid w:val="001E29DD"/>
    <w:rsid w:val="001E3DA6"/>
    <w:rsid w:val="001E52DA"/>
    <w:rsid w:val="001E5F05"/>
    <w:rsid w:val="001E5FA9"/>
    <w:rsid w:val="001E5FB8"/>
    <w:rsid w:val="001E63A3"/>
    <w:rsid w:val="001E6B94"/>
    <w:rsid w:val="001E6D17"/>
    <w:rsid w:val="001E6D49"/>
    <w:rsid w:val="001E6F1C"/>
    <w:rsid w:val="001E7338"/>
    <w:rsid w:val="001E7FE7"/>
    <w:rsid w:val="001F025C"/>
    <w:rsid w:val="001F1428"/>
    <w:rsid w:val="001F2D9E"/>
    <w:rsid w:val="001F364E"/>
    <w:rsid w:val="001F44D1"/>
    <w:rsid w:val="001F49D4"/>
    <w:rsid w:val="001F4A80"/>
    <w:rsid w:val="001F4FDE"/>
    <w:rsid w:val="001F5C00"/>
    <w:rsid w:val="001F5C09"/>
    <w:rsid w:val="001F6973"/>
    <w:rsid w:val="001F6F11"/>
    <w:rsid w:val="001F6F36"/>
    <w:rsid w:val="001F7992"/>
    <w:rsid w:val="00200CFE"/>
    <w:rsid w:val="00200F6F"/>
    <w:rsid w:val="0020107F"/>
    <w:rsid w:val="00201683"/>
    <w:rsid w:val="002016E9"/>
    <w:rsid w:val="002018CF"/>
    <w:rsid w:val="00202175"/>
    <w:rsid w:val="00203321"/>
    <w:rsid w:val="00203467"/>
    <w:rsid w:val="002041BA"/>
    <w:rsid w:val="002044CD"/>
    <w:rsid w:val="00204765"/>
    <w:rsid w:val="00204E6D"/>
    <w:rsid w:val="00205411"/>
    <w:rsid w:val="00205D4D"/>
    <w:rsid w:val="00206DE3"/>
    <w:rsid w:val="0020702E"/>
    <w:rsid w:val="00207979"/>
    <w:rsid w:val="00207A67"/>
    <w:rsid w:val="002101FC"/>
    <w:rsid w:val="00210365"/>
    <w:rsid w:val="00211C44"/>
    <w:rsid w:val="00212220"/>
    <w:rsid w:val="002130E3"/>
    <w:rsid w:val="00214F3D"/>
    <w:rsid w:val="002154F0"/>
    <w:rsid w:val="00215B0C"/>
    <w:rsid w:val="00216CF9"/>
    <w:rsid w:val="00217A9A"/>
    <w:rsid w:val="00217BCD"/>
    <w:rsid w:val="00217E25"/>
    <w:rsid w:val="00220BE1"/>
    <w:rsid w:val="002211A6"/>
    <w:rsid w:val="0022172C"/>
    <w:rsid w:val="00221C82"/>
    <w:rsid w:val="00223291"/>
    <w:rsid w:val="00223696"/>
    <w:rsid w:val="0022475B"/>
    <w:rsid w:val="00224EBA"/>
    <w:rsid w:val="00225144"/>
    <w:rsid w:val="00225B58"/>
    <w:rsid w:val="00225FFD"/>
    <w:rsid w:val="002265AB"/>
    <w:rsid w:val="002303C1"/>
    <w:rsid w:val="0023046A"/>
    <w:rsid w:val="002318C5"/>
    <w:rsid w:val="002319CD"/>
    <w:rsid w:val="002326C9"/>
    <w:rsid w:val="0023285B"/>
    <w:rsid w:val="002328E2"/>
    <w:rsid w:val="00233D29"/>
    <w:rsid w:val="00234B34"/>
    <w:rsid w:val="00235E69"/>
    <w:rsid w:val="00235F1D"/>
    <w:rsid w:val="00236AC6"/>
    <w:rsid w:val="002403A1"/>
    <w:rsid w:val="00240DC2"/>
    <w:rsid w:val="002410DF"/>
    <w:rsid w:val="00241B6B"/>
    <w:rsid w:val="002436A2"/>
    <w:rsid w:val="00243721"/>
    <w:rsid w:val="00243724"/>
    <w:rsid w:val="002438CB"/>
    <w:rsid w:val="002439EB"/>
    <w:rsid w:val="0024410E"/>
    <w:rsid w:val="002459EA"/>
    <w:rsid w:val="0024600B"/>
    <w:rsid w:val="00246122"/>
    <w:rsid w:val="002476B8"/>
    <w:rsid w:val="00247737"/>
    <w:rsid w:val="00247A82"/>
    <w:rsid w:val="00251183"/>
    <w:rsid w:val="0025264C"/>
    <w:rsid w:val="002531A5"/>
    <w:rsid w:val="002537B3"/>
    <w:rsid w:val="00253927"/>
    <w:rsid w:val="00254C0F"/>
    <w:rsid w:val="00255C5B"/>
    <w:rsid w:val="00256E1C"/>
    <w:rsid w:val="0025703B"/>
    <w:rsid w:val="002602F4"/>
    <w:rsid w:val="002608E2"/>
    <w:rsid w:val="00261584"/>
    <w:rsid w:val="00262136"/>
    <w:rsid w:val="00262BD7"/>
    <w:rsid w:val="00263C60"/>
    <w:rsid w:val="002656DD"/>
    <w:rsid w:val="00265A5E"/>
    <w:rsid w:val="00266806"/>
    <w:rsid w:val="00266E84"/>
    <w:rsid w:val="00267F01"/>
    <w:rsid w:val="00267F9B"/>
    <w:rsid w:val="00270F7D"/>
    <w:rsid w:val="0027133B"/>
    <w:rsid w:val="002718C2"/>
    <w:rsid w:val="00271EC9"/>
    <w:rsid w:val="00272307"/>
    <w:rsid w:val="00273146"/>
    <w:rsid w:val="002765A8"/>
    <w:rsid w:val="00276AB3"/>
    <w:rsid w:val="00277BDE"/>
    <w:rsid w:val="0028095F"/>
    <w:rsid w:val="00280F46"/>
    <w:rsid w:val="002811FE"/>
    <w:rsid w:val="00281CA3"/>
    <w:rsid w:val="00281CD6"/>
    <w:rsid w:val="00284252"/>
    <w:rsid w:val="002844CF"/>
    <w:rsid w:val="00285084"/>
    <w:rsid w:val="002859FF"/>
    <w:rsid w:val="002878D2"/>
    <w:rsid w:val="00290078"/>
    <w:rsid w:val="00290D30"/>
    <w:rsid w:val="002912EC"/>
    <w:rsid w:val="0029208B"/>
    <w:rsid w:val="002923E8"/>
    <w:rsid w:val="00292607"/>
    <w:rsid w:val="00292923"/>
    <w:rsid w:val="00292DFB"/>
    <w:rsid w:val="002933D6"/>
    <w:rsid w:val="00293649"/>
    <w:rsid w:val="002947EF"/>
    <w:rsid w:val="002961CC"/>
    <w:rsid w:val="00296AFD"/>
    <w:rsid w:val="002A04AD"/>
    <w:rsid w:val="002A0829"/>
    <w:rsid w:val="002A1A98"/>
    <w:rsid w:val="002A2043"/>
    <w:rsid w:val="002A2236"/>
    <w:rsid w:val="002A24C4"/>
    <w:rsid w:val="002A2E29"/>
    <w:rsid w:val="002A34C6"/>
    <w:rsid w:val="002A3FCE"/>
    <w:rsid w:val="002A4346"/>
    <w:rsid w:val="002A4715"/>
    <w:rsid w:val="002A4BE7"/>
    <w:rsid w:val="002A52B9"/>
    <w:rsid w:val="002A5DCD"/>
    <w:rsid w:val="002A6490"/>
    <w:rsid w:val="002A654B"/>
    <w:rsid w:val="002A6A9C"/>
    <w:rsid w:val="002A6C4C"/>
    <w:rsid w:val="002B0434"/>
    <w:rsid w:val="002B10C5"/>
    <w:rsid w:val="002B18C8"/>
    <w:rsid w:val="002B26A0"/>
    <w:rsid w:val="002B26C6"/>
    <w:rsid w:val="002B3C8B"/>
    <w:rsid w:val="002B53FF"/>
    <w:rsid w:val="002B5B8B"/>
    <w:rsid w:val="002B5E82"/>
    <w:rsid w:val="002B6707"/>
    <w:rsid w:val="002B6C37"/>
    <w:rsid w:val="002B6CA6"/>
    <w:rsid w:val="002B7E13"/>
    <w:rsid w:val="002C0209"/>
    <w:rsid w:val="002C1891"/>
    <w:rsid w:val="002C189F"/>
    <w:rsid w:val="002C1DB1"/>
    <w:rsid w:val="002C20AC"/>
    <w:rsid w:val="002C2213"/>
    <w:rsid w:val="002C287A"/>
    <w:rsid w:val="002C3A00"/>
    <w:rsid w:val="002C5FBB"/>
    <w:rsid w:val="002C6818"/>
    <w:rsid w:val="002C6969"/>
    <w:rsid w:val="002C7568"/>
    <w:rsid w:val="002D050E"/>
    <w:rsid w:val="002D127F"/>
    <w:rsid w:val="002D1AE2"/>
    <w:rsid w:val="002D1F83"/>
    <w:rsid w:val="002D2006"/>
    <w:rsid w:val="002D2672"/>
    <w:rsid w:val="002D29C0"/>
    <w:rsid w:val="002D344E"/>
    <w:rsid w:val="002D3ED6"/>
    <w:rsid w:val="002D4334"/>
    <w:rsid w:val="002D46D3"/>
    <w:rsid w:val="002D552C"/>
    <w:rsid w:val="002D5706"/>
    <w:rsid w:val="002D65CE"/>
    <w:rsid w:val="002D6676"/>
    <w:rsid w:val="002D68A8"/>
    <w:rsid w:val="002D6A76"/>
    <w:rsid w:val="002D6E81"/>
    <w:rsid w:val="002D717F"/>
    <w:rsid w:val="002D774B"/>
    <w:rsid w:val="002D7953"/>
    <w:rsid w:val="002E03A3"/>
    <w:rsid w:val="002E0679"/>
    <w:rsid w:val="002E0C0A"/>
    <w:rsid w:val="002E0C94"/>
    <w:rsid w:val="002E2950"/>
    <w:rsid w:val="002E49AF"/>
    <w:rsid w:val="002E557F"/>
    <w:rsid w:val="002F1071"/>
    <w:rsid w:val="002F32E3"/>
    <w:rsid w:val="002F3491"/>
    <w:rsid w:val="002F4B50"/>
    <w:rsid w:val="002F4BFD"/>
    <w:rsid w:val="002F55CA"/>
    <w:rsid w:val="002F6B9B"/>
    <w:rsid w:val="002F6BB8"/>
    <w:rsid w:val="003008F3"/>
    <w:rsid w:val="0030220E"/>
    <w:rsid w:val="00302A8A"/>
    <w:rsid w:val="0030324A"/>
    <w:rsid w:val="003034C8"/>
    <w:rsid w:val="00303E7C"/>
    <w:rsid w:val="00304FC9"/>
    <w:rsid w:val="00305A1B"/>
    <w:rsid w:val="00306182"/>
    <w:rsid w:val="00307A01"/>
    <w:rsid w:val="003101E8"/>
    <w:rsid w:val="0031046F"/>
    <w:rsid w:val="003105D4"/>
    <w:rsid w:val="00310DB4"/>
    <w:rsid w:val="00311402"/>
    <w:rsid w:val="003116A9"/>
    <w:rsid w:val="00311822"/>
    <w:rsid w:val="00312AC8"/>
    <w:rsid w:val="00313178"/>
    <w:rsid w:val="003133BA"/>
    <w:rsid w:val="0031478A"/>
    <w:rsid w:val="003149B5"/>
    <w:rsid w:val="00314AFF"/>
    <w:rsid w:val="00314C1A"/>
    <w:rsid w:val="00314EB9"/>
    <w:rsid w:val="0031543E"/>
    <w:rsid w:val="0031548F"/>
    <w:rsid w:val="0031553F"/>
    <w:rsid w:val="00315651"/>
    <w:rsid w:val="0031586C"/>
    <w:rsid w:val="00315D77"/>
    <w:rsid w:val="00316012"/>
    <w:rsid w:val="00316480"/>
    <w:rsid w:val="003223BC"/>
    <w:rsid w:val="00322BDB"/>
    <w:rsid w:val="00324857"/>
    <w:rsid w:val="00324C6B"/>
    <w:rsid w:val="00324F5B"/>
    <w:rsid w:val="003259E7"/>
    <w:rsid w:val="00326CA6"/>
    <w:rsid w:val="00326EBE"/>
    <w:rsid w:val="00330DDD"/>
    <w:rsid w:val="003315B2"/>
    <w:rsid w:val="003317D0"/>
    <w:rsid w:val="00331DF8"/>
    <w:rsid w:val="00332424"/>
    <w:rsid w:val="003326E4"/>
    <w:rsid w:val="00334ACA"/>
    <w:rsid w:val="00335090"/>
    <w:rsid w:val="003359FE"/>
    <w:rsid w:val="00336756"/>
    <w:rsid w:val="00336D52"/>
    <w:rsid w:val="0033730B"/>
    <w:rsid w:val="00340191"/>
    <w:rsid w:val="003403CB"/>
    <w:rsid w:val="003417D6"/>
    <w:rsid w:val="00342767"/>
    <w:rsid w:val="0034328D"/>
    <w:rsid w:val="003432C9"/>
    <w:rsid w:val="003435FC"/>
    <w:rsid w:val="003446CD"/>
    <w:rsid w:val="003447DC"/>
    <w:rsid w:val="00344DA4"/>
    <w:rsid w:val="0034574E"/>
    <w:rsid w:val="003457F5"/>
    <w:rsid w:val="00345A71"/>
    <w:rsid w:val="00346D5A"/>
    <w:rsid w:val="00346F33"/>
    <w:rsid w:val="0034726D"/>
    <w:rsid w:val="00347388"/>
    <w:rsid w:val="00351DB1"/>
    <w:rsid w:val="00351E43"/>
    <w:rsid w:val="00351E68"/>
    <w:rsid w:val="003527CA"/>
    <w:rsid w:val="003528CD"/>
    <w:rsid w:val="00353AE5"/>
    <w:rsid w:val="00353AF4"/>
    <w:rsid w:val="003543AB"/>
    <w:rsid w:val="00354C29"/>
    <w:rsid w:val="00355E78"/>
    <w:rsid w:val="00357789"/>
    <w:rsid w:val="00357F27"/>
    <w:rsid w:val="00361906"/>
    <w:rsid w:val="00363E93"/>
    <w:rsid w:val="0036496C"/>
    <w:rsid w:val="00364C57"/>
    <w:rsid w:val="00364EE9"/>
    <w:rsid w:val="003652DE"/>
    <w:rsid w:val="003653B3"/>
    <w:rsid w:val="0036585B"/>
    <w:rsid w:val="00365F01"/>
    <w:rsid w:val="00366242"/>
    <w:rsid w:val="00366327"/>
    <w:rsid w:val="00366CA2"/>
    <w:rsid w:val="00367768"/>
    <w:rsid w:val="00370E16"/>
    <w:rsid w:val="0037399A"/>
    <w:rsid w:val="003743E2"/>
    <w:rsid w:val="00374744"/>
    <w:rsid w:val="00374B13"/>
    <w:rsid w:val="00374B95"/>
    <w:rsid w:val="00376D29"/>
    <w:rsid w:val="00377671"/>
    <w:rsid w:val="00377FB4"/>
    <w:rsid w:val="0038018E"/>
    <w:rsid w:val="00380451"/>
    <w:rsid w:val="00380AA1"/>
    <w:rsid w:val="00380DB7"/>
    <w:rsid w:val="003810D2"/>
    <w:rsid w:val="003815FD"/>
    <w:rsid w:val="003817C0"/>
    <w:rsid w:val="00383C26"/>
    <w:rsid w:val="00384579"/>
    <w:rsid w:val="003848FE"/>
    <w:rsid w:val="00384DFC"/>
    <w:rsid w:val="00385251"/>
    <w:rsid w:val="00385BF2"/>
    <w:rsid w:val="003865FA"/>
    <w:rsid w:val="00386B27"/>
    <w:rsid w:val="00387412"/>
    <w:rsid w:val="00390123"/>
    <w:rsid w:val="003906E6"/>
    <w:rsid w:val="00392033"/>
    <w:rsid w:val="003921E8"/>
    <w:rsid w:val="003923EA"/>
    <w:rsid w:val="0039350C"/>
    <w:rsid w:val="0039392F"/>
    <w:rsid w:val="003947EF"/>
    <w:rsid w:val="00394800"/>
    <w:rsid w:val="00395495"/>
    <w:rsid w:val="00395D36"/>
    <w:rsid w:val="00396DF1"/>
    <w:rsid w:val="00397FDA"/>
    <w:rsid w:val="003A023B"/>
    <w:rsid w:val="003A1BAB"/>
    <w:rsid w:val="003A1BBB"/>
    <w:rsid w:val="003A24CF"/>
    <w:rsid w:val="003A2B2B"/>
    <w:rsid w:val="003A3CCB"/>
    <w:rsid w:val="003A3CF9"/>
    <w:rsid w:val="003A3DF7"/>
    <w:rsid w:val="003A4031"/>
    <w:rsid w:val="003A43E7"/>
    <w:rsid w:val="003A5009"/>
    <w:rsid w:val="003A6E86"/>
    <w:rsid w:val="003A7775"/>
    <w:rsid w:val="003A7CDC"/>
    <w:rsid w:val="003B0556"/>
    <w:rsid w:val="003B0BC2"/>
    <w:rsid w:val="003B0CFF"/>
    <w:rsid w:val="003B2BE0"/>
    <w:rsid w:val="003B2DD0"/>
    <w:rsid w:val="003B36D4"/>
    <w:rsid w:val="003B43C7"/>
    <w:rsid w:val="003B4B3A"/>
    <w:rsid w:val="003B569C"/>
    <w:rsid w:val="003B59CE"/>
    <w:rsid w:val="003B603E"/>
    <w:rsid w:val="003B6266"/>
    <w:rsid w:val="003B7075"/>
    <w:rsid w:val="003B7754"/>
    <w:rsid w:val="003B7BF9"/>
    <w:rsid w:val="003C1618"/>
    <w:rsid w:val="003C1D09"/>
    <w:rsid w:val="003C1F24"/>
    <w:rsid w:val="003C207B"/>
    <w:rsid w:val="003C22B0"/>
    <w:rsid w:val="003C2AED"/>
    <w:rsid w:val="003C2D98"/>
    <w:rsid w:val="003C3D85"/>
    <w:rsid w:val="003C4636"/>
    <w:rsid w:val="003C4818"/>
    <w:rsid w:val="003C4E75"/>
    <w:rsid w:val="003C5909"/>
    <w:rsid w:val="003C6081"/>
    <w:rsid w:val="003C6776"/>
    <w:rsid w:val="003C6EE7"/>
    <w:rsid w:val="003C7548"/>
    <w:rsid w:val="003C75D0"/>
    <w:rsid w:val="003D05AF"/>
    <w:rsid w:val="003D0660"/>
    <w:rsid w:val="003D09CE"/>
    <w:rsid w:val="003D1956"/>
    <w:rsid w:val="003D2F12"/>
    <w:rsid w:val="003D3027"/>
    <w:rsid w:val="003D4EEB"/>
    <w:rsid w:val="003D544C"/>
    <w:rsid w:val="003D60B8"/>
    <w:rsid w:val="003D7164"/>
    <w:rsid w:val="003D7FE4"/>
    <w:rsid w:val="003E0533"/>
    <w:rsid w:val="003E17FE"/>
    <w:rsid w:val="003E1AD4"/>
    <w:rsid w:val="003E1E58"/>
    <w:rsid w:val="003E28B2"/>
    <w:rsid w:val="003E3D59"/>
    <w:rsid w:val="003E3F5B"/>
    <w:rsid w:val="003E4F5A"/>
    <w:rsid w:val="003E6F60"/>
    <w:rsid w:val="003E7294"/>
    <w:rsid w:val="003E7B3D"/>
    <w:rsid w:val="003F0EB8"/>
    <w:rsid w:val="003F1886"/>
    <w:rsid w:val="003F3954"/>
    <w:rsid w:val="003F3FF9"/>
    <w:rsid w:val="003F7AA9"/>
    <w:rsid w:val="003F7DED"/>
    <w:rsid w:val="003F7F40"/>
    <w:rsid w:val="004003EF"/>
    <w:rsid w:val="00400590"/>
    <w:rsid w:val="004019A6"/>
    <w:rsid w:val="00401C7D"/>
    <w:rsid w:val="00402A84"/>
    <w:rsid w:val="004036EF"/>
    <w:rsid w:val="00403FD9"/>
    <w:rsid w:val="00404BFB"/>
    <w:rsid w:val="00405AC4"/>
    <w:rsid w:val="004061F8"/>
    <w:rsid w:val="00406938"/>
    <w:rsid w:val="0040699E"/>
    <w:rsid w:val="00406A9F"/>
    <w:rsid w:val="004079AA"/>
    <w:rsid w:val="00410324"/>
    <w:rsid w:val="0041147F"/>
    <w:rsid w:val="00411B09"/>
    <w:rsid w:val="00411B4F"/>
    <w:rsid w:val="00412C1B"/>
    <w:rsid w:val="004135D5"/>
    <w:rsid w:val="00413D8E"/>
    <w:rsid w:val="004146E6"/>
    <w:rsid w:val="00415519"/>
    <w:rsid w:val="004161F1"/>
    <w:rsid w:val="00416900"/>
    <w:rsid w:val="00416F6C"/>
    <w:rsid w:val="00416FB3"/>
    <w:rsid w:val="00417060"/>
    <w:rsid w:val="00420E7D"/>
    <w:rsid w:val="00422476"/>
    <w:rsid w:val="00422564"/>
    <w:rsid w:val="00422FCD"/>
    <w:rsid w:val="00423524"/>
    <w:rsid w:val="00423955"/>
    <w:rsid w:val="004265AD"/>
    <w:rsid w:val="004269BD"/>
    <w:rsid w:val="0042703A"/>
    <w:rsid w:val="00427157"/>
    <w:rsid w:val="00430188"/>
    <w:rsid w:val="0043084E"/>
    <w:rsid w:val="00431A86"/>
    <w:rsid w:val="00432C8E"/>
    <w:rsid w:val="00432F3C"/>
    <w:rsid w:val="00433221"/>
    <w:rsid w:val="00433918"/>
    <w:rsid w:val="004343EB"/>
    <w:rsid w:val="004346EF"/>
    <w:rsid w:val="00435391"/>
    <w:rsid w:val="00436E9F"/>
    <w:rsid w:val="0043704D"/>
    <w:rsid w:val="004405BF"/>
    <w:rsid w:val="00440BDE"/>
    <w:rsid w:val="00440C8C"/>
    <w:rsid w:val="00442A60"/>
    <w:rsid w:val="00442CF9"/>
    <w:rsid w:val="004437E2"/>
    <w:rsid w:val="00444101"/>
    <w:rsid w:val="004443FF"/>
    <w:rsid w:val="00444444"/>
    <w:rsid w:val="00444C26"/>
    <w:rsid w:val="00444ED1"/>
    <w:rsid w:val="00444F9D"/>
    <w:rsid w:val="00444FC0"/>
    <w:rsid w:val="0044523E"/>
    <w:rsid w:val="00445499"/>
    <w:rsid w:val="00445934"/>
    <w:rsid w:val="00445A3A"/>
    <w:rsid w:val="00446A62"/>
    <w:rsid w:val="00446D2A"/>
    <w:rsid w:val="00447410"/>
    <w:rsid w:val="004476B1"/>
    <w:rsid w:val="00447C1B"/>
    <w:rsid w:val="00447E8B"/>
    <w:rsid w:val="0045086F"/>
    <w:rsid w:val="004511C9"/>
    <w:rsid w:val="00451DDC"/>
    <w:rsid w:val="00451E03"/>
    <w:rsid w:val="004525BA"/>
    <w:rsid w:val="00453CEA"/>
    <w:rsid w:val="00454A23"/>
    <w:rsid w:val="00455929"/>
    <w:rsid w:val="00457C56"/>
    <w:rsid w:val="0046097E"/>
    <w:rsid w:val="00460FB6"/>
    <w:rsid w:val="00461848"/>
    <w:rsid w:val="004619F7"/>
    <w:rsid w:val="0046205F"/>
    <w:rsid w:val="0046336E"/>
    <w:rsid w:val="00463464"/>
    <w:rsid w:val="0046364F"/>
    <w:rsid w:val="00464B88"/>
    <w:rsid w:val="00465687"/>
    <w:rsid w:val="004658B4"/>
    <w:rsid w:val="00465C5A"/>
    <w:rsid w:val="00465E5E"/>
    <w:rsid w:val="004668F0"/>
    <w:rsid w:val="00467E96"/>
    <w:rsid w:val="00471CA2"/>
    <w:rsid w:val="00472CE0"/>
    <w:rsid w:val="00473EF7"/>
    <w:rsid w:val="00474519"/>
    <w:rsid w:val="004754E9"/>
    <w:rsid w:val="004755F4"/>
    <w:rsid w:val="00476280"/>
    <w:rsid w:val="00476B72"/>
    <w:rsid w:val="0047739F"/>
    <w:rsid w:val="004802EC"/>
    <w:rsid w:val="00480C6B"/>
    <w:rsid w:val="00481486"/>
    <w:rsid w:val="00481547"/>
    <w:rsid w:val="00481721"/>
    <w:rsid w:val="00481E26"/>
    <w:rsid w:val="00482319"/>
    <w:rsid w:val="0048279E"/>
    <w:rsid w:val="00482931"/>
    <w:rsid w:val="00482EE3"/>
    <w:rsid w:val="00482F7C"/>
    <w:rsid w:val="00484626"/>
    <w:rsid w:val="004848A5"/>
    <w:rsid w:val="004849E0"/>
    <w:rsid w:val="004858C6"/>
    <w:rsid w:val="00486A08"/>
    <w:rsid w:val="00490122"/>
    <w:rsid w:val="00492E16"/>
    <w:rsid w:val="00493AAB"/>
    <w:rsid w:val="00493B01"/>
    <w:rsid w:val="004940ED"/>
    <w:rsid w:val="0049436E"/>
    <w:rsid w:val="0049440A"/>
    <w:rsid w:val="0049686E"/>
    <w:rsid w:val="00496CA6"/>
    <w:rsid w:val="004971DE"/>
    <w:rsid w:val="00497B7A"/>
    <w:rsid w:val="004A130C"/>
    <w:rsid w:val="004A17F5"/>
    <w:rsid w:val="004A21B8"/>
    <w:rsid w:val="004A2A09"/>
    <w:rsid w:val="004A2C60"/>
    <w:rsid w:val="004A4160"/>
    <w:rsid w:val="004A4772"/>
    <w:rsid w:val="004A61EC"/>
    <w:rsid w:val="004A6394"/>
    <w:rsid w:val="004A652B"/>
    <w:rsid w:val="004A6C61"/>
    <w:rsid w:val="004A6E3B"/>
    <w:rsid w:val="004B0026"/>
    <w:rsid w:val="004B06AF"/>
    <w:rsid w:val="004B0747"/>
    <w:rsid w:val="004B09C4"/>
    <w:rsid w:val="004B20FE"/>
    <w:rsid w:val="004B2276"/>
    <w:rsid w:val="004B2F64"/>
    <w:rsid w:val="004B326E"/>
    <w:rsid w:val="004B32D9"/>
    <w:rsid w:val="004B39A9"/>
    <w:rsid w:val="004B4A26"/>
    <w:rsid w:val="004B4BC2"/>
    <w:rsid w:val="004B59D2"/>
    <w:rsid w:val="004B626E"/>
    <w:rsid w:val="004B6308"/>
    <w:rsid w:val="004B65A1"/>
    <w:rsid w:val="004B6CD1"/>
    <w:rsid w:val="004B7E9C"/>
    <w:rsid w:val="004B7F50"/>
    <w:rsid w:val="004C00AB"/>
    <w:rsid w:val="004C01C3"/>
    <w:rsid w:val="004C0A32"/>
    <w:rsid w:val="004C2088"/>
    <w:rsid w:val="004C3113"/>
    <w:rsid w:val="004C4A2C"/>
    <w:rsid w:val="004C7B0C"/>
    <w:rsid w:val="004C7CA7"/>
    <w:rsid w:val="004D0B62"/>
    <w:rsid w:val="004D153C"/>
    <w:rsid w:val="004D1E84"/>
    <w:rsid w:val="004D21A8"/>
    <w:rsid w:val="004D3321"/>
    <w:rsid w:val="004D3B87"/>
    <w:rsid w:val="004D45D0"/>
    <w:rsid w:val="004D4B6F"/>
    <w:rsid w:val="004D4F61"/>
    <w:rsid w:val="004D512D"/>
    <w:rsid w:val="004D5F81"/>
    <w:rsid w:val="004D6ADF"/>
    <w:rsid w:val="004D7E11"/>
    <w:rsid w:val="004E0E0A"/>
    <w:rsid w:val="004E0EC9"/>
    <w:rsid w:val="004E1214"/>
    <w:rsid w:val="004E1F28"/>
    <w:rsid w:val="004E2CE0"/>
    <w:rsid w:val="004E30BD"/>
    <w:rsid w:val="004E48FC"/>
    <w:rsid w:val="004E5185"/>
    <w:rsid w:val="004E58E4"/>
    <w:rsid w:val="004E5C6C"/>
    <w:rsid w:val="004E73C4"/>
    <w:rsid w:val="004E7C19"/>
    <w:rsid w:val="004E7DCA"/>
    <w:rsid w:val="004F0BCE"/>
    <w:rsid w:val="004F1A27"/>
    <w:rsid w:val="004F2210"/>
    <w:rsid w:val="004F2E8F"/>
    <w:rsid w:val="004F4E83"/>
    <w:rsid w:val="004F513C"/>
    <w:rsid w:val="004F51C3"/>
    <w:rsid w:val="004F59BF"/>
    <w:rsid w:val="004F5C2F"/>
    <w:rsid w:val="004F6410"/>
    <w:rsid w:val="004F76A8"/>
    <w:rsid w:val="004F7B6C"/>
    <w:rsid w:val="00501578"/>
    <w:rsid w:val="0050215E"/>
    <w:rsid w:val="00502ADF"/>
    <w:rsid w:val="005035DE"/>
    <w:rsid w:val="00503BB5"/>
    <w:rsid w:val="00503C19"/>
    <w:rsid w:val="00503E5A"/>
    <w:rsid w:val="00504310"/>
    <w:rsid w:val="00504456"/>
    <w:rsid w:val="005051DC"/>
    <w:rsid w:val="005051EF"/>
    <w:rsid w:val="00506048"/>
    <w:rsid w:val="005062B6"/>
    <w:rsid w:val="005075F6"/>
    <w:rsid w:val="00507847"/>
    <w:rsid w:val="00507F96"/>
    <w:rsid w:val="00512709"/>
    <w:rsid w:val="005128B4"/>
    <w:rsid w:val="00512C53"/>
    <w:rsid w:val="00512DAC"/>
    <w:rsid w:val="00515F67"/>
    <w:rsid w:val="00516A30"/>
    <w:rsid w:val="00516D67"/>
    <w:rsid w:val="00517A2F"/>
    <w:rsid w:val="00517FB1"/>
    <w:rsid w:val="00520759"/>
    <w:rsid w:val="00521883"/>
    <w:rsid w:val="00521BAA"/>
    <w:rsid w:val="00521F46"/>
    <w:rsid w:val="00522562"/>
    <w:rsid w:val="00522741"/>
    <w:rsid w:val="0052281A"/>
    <w:rsid w:val="005228BB"/>
    <w:rsid w:val="00522F2A"/>
    <w:rsid w:val="00523066"/>
    <w:rsid w:val="005240CD"/>
    <w:rsid w:val="00524193"/>
    <w:rsid w:val="00524886"/>
    <w:rsid w:val="005254BE"/>
    <w:rsid w:val="005255A6"/>
    <w:rsid w:val="00526223"/>
    <w:rsid w:val="00526CC8"/>
    <w:rsid w:val="00526E21"/>
    <w:rsid w:val="0052708D"/>
    <w:rsid w:val="00527930"/>
    <w:rsid w:val="005306F0"/>
    <w:rsid w:val="00530A68"/>
    <w:rsid w:val="00530E4F"/>
    <w:rsid w:val="005310DF"/>
    <w:rsid w:val="005317E4"/>
    <w:rsid w:val="005318C9"/>
    <w:rsid w:val="0053450D"/>
    <w:rsid w:val="005345EB"/>
    <w:rsid w:val="005346EB"/>
    <w:rsid w:val="00534C91"/>
    <w:rsid w:val="005352E4"/>
    <w:rsid w:val="0053646E"/>
    <w:rsid w:val="00536A2B"/>
    <w:rsid w:val="00536D59"/>
    <w:rsid w:val="0053769A"/>
    <w:rsid w:val="0054101E"/>
    <w:rsid w:val="00541724"/>
    <w:rsid w:val="00541A26"/>
    <w:rsid w:val="00541AA4"/>
    <w:rsid w:val="00541C35"/>
    <w:rsid w:val="005423BA"/>
    <w:rsid w:val="005427C0"/>
    <w:rsid w:val="00542AF5"/>
    <w:rsid w:val="00542E54"/>
    <w:rsid w:val="00542F97"/>
    <w:rsid w:val="00542FE8"/>
    <w:rsid w:val="005433CA"/>
    <w:rsid w:val="005434D8"/>
    <w:rsid w:val="0054381B"/>
    <w:rsid w:val="0054405A"/>
    <w:rsid w:val="00544256"/>
    <w:rsid w:val="00545187"/>
    <w:rsid w:val="00546FFF"/>
    <w:rsid w:val="00547D69"/>
    <w:rsid w:val="00547D8D"/>
    <w:rsid w:val="005501F1"/>
    <w:rsid w:val="00551794"/>
    <w:rsid w:val="00551C2B"/>
    <w:rsid w:val="00551F14"/>
    <w:rsid w:val="005520EF"/>
    <w:rsid w:val="0055246C"/>
    <w:rsid w:val="00552DAF"/>
    <w:rsid w:val="00553720"/>
    <w:rsid w:val="00553CAE"/>
    <w:rsid w:val="00554A8A"/>
    <w:rsid w:val="00555CD2"/>
    <w:rsid w:val="00555D26"/>
    <w:rsid w:val="00555DD4"/>
    <w:rsid w:val="005568E0"/>
    <w:rsid w:val="00557E28"/>
    <w:rsid w:val="00557F27"/>
    <w:rsid w:val="005605E0"/>
    <w:rsid w:val="00560FBA"/>
    <w:rsid w:val="00561549"/>
    <w:rsid w:val="00561D2D"/>
    <w:rsid w:val="0056241C"/>
    <w:rsid w:val="0056527B"/>
    <w:rsid w:val="00565541"/>
    <w:rsid w:val="005659A0"/>
    <w:rsid w:val="00565EE1"/>
    <w:rsid w:val="00566D76"/>
    <w:rsid w:val="005672E9"/>
    <w:rsid w:val="005674A4"/>
    <w:rsid w:val="005678F9"/>
    <w:rsid w:val="00567F92"/>
    <w:rsid w:val="00570818"/>
    <w:rsid w:val="00573318"/>
    <w:rsid w:val="0057332B"/>
    <w:rsid w:val="00573F58"/>
    <w:rsid w:val="005742EC"/>
    <w:rsid w:val="00574769"/>
    <w:rsid w:val="005749BF"/>
    <w:rsid w:val="00574B37"/>
    <w:rsid w:val="00574D2E"/>
    <w:rsid w:val="00574D80"/>
    <w:rsid w:val="005754E9"/>
    <w:rsid w:val="00575A52"/>
    <w:rsid w:val="00575AD3"/>
    <w:rsid w:val="00576C63"/>
    <w:rsid w:val="005775DF"/>
    <w:rsid w:val="005775E9"/>
    <w:rsid w:val="00580693"/>
    <w:rsid w:val="00581397"/>
    <w:rsid w:val="005838AD"/>
    <w:rsid w:val="00584F3C"/>
    <w:rsid w:val="0058576E"/>
    <w:rsid w:val="0058592C"/>
    <w:rsid w:val="00586C68"/>
    <w:rsid w:val="005871AD"/>
    <w:rsid w:val="005913BD"/>
    <w:rsid w:val="00591A33"/>
    <w:rsid w:val="00592213"/>
    <w:rsid w:val="00592B3B"/>
    <w:rsid w:val="00592BD0"/>
    <w:rsid w:val="00593621"/>
    <w:rsid w:val="00595713"/>
    <w:rsid w:val="00595F69"/>
    <w:rsid w:val="00596510"/>
    <w:rsid w:val="0059682A"/>
    <w:rsid w:val="00597684"/>
    <w:rsid w:val="005A0C50"/>
    <w:rsid w:val="005A103D"/>
    <w:rsid w:val="005A141C"/>
    <w:rsid w:val="005A23A5"/>
    <w:rsid w:val="005A2932"/>
    <w:rsid w:val="005A384D"/>
    <w:rsid w:val="005A39C5"/>
    <w:rsid w:val="005A3A32"/>
    <w:rsid w:val="005A4123"/>
    <w:rsid w:val="005A5021"/>
    <w:rsid w:val="005A5D9E"/>
    <w:rsid w:val="005A693E"/>
    <w:rsid w:val="005A6C07"/>
    <w:rsid w:val="005A6ED4"/>
    <w:rsid w:val="005A7DEC"/>
    <w:rsid w:val="005B0183"/>
    <w:rsid w:val="005B3727"/>
    <w:rsid w:val="005B417D"/>
    <w:rsid w:val="005B4DE0"/>
    <w:rsid w:val="005B694B"/>
    <w:rsid w:val="005B6D6F"/>
    <w:rsid w:val="005B6DD5"/>
    <w:rsid w:val="005B6E82"/>
    <w:rsid w:val="005B6F11"/>
    <w:rsid w:val="005C0247"/>
    <w:rsid w:val="005C027B"/>
    <w:rsid w:val="005C09DF"/>
    <w:rsid w:val="005C103C"/>
    <w:rsid w:val="005C11EB"/>
    <w:rsid w:val="005C2EE1"/>
    <w:rsid w:val="005C42C1"/>
    <w:rsid w:val="005C4401"/>
    <w:rsid w:val="005C5A30"/>
    <w:rsid w:val="005C6AFC"/>
    <w:rsid w:val="005C6E10"/>
    <w:rsid w:val="005C7153"/>
    <w:rsid w:val="005C790C"/>
    <w:rsid w:val="005D00FE"/>
    <w:rsid w:val="005D0541"/>
    <w:rsid w:val="005D14E7"/>
    <w:rsid w:val="005D1ECF"/>
    <w:rsid w:val="005D2779"/>
    <w:rsid w:val="005D380C"/>
    <w:rsid w:val="005D4583"/>
    <w:rsid w:val="005D562D"/>
    <w:rsid w:val="005D57A1"/>
    <w:rsid w:val="005E0B7E"/>
    <w:rsid w:val="005E10D3"/>
    <w:rsid w:val="005E1F19"/>
    <w:rsid w:val="005E21AC"/>
    <w:rsid w:val="005E368A"/>
    <w:rsid w:val="005E377E"/>
    <w:rsid w:val="005E4103"/>
    <w:rsid w:val="005E42C7"/>
    <w:rsid w:val="005E457D"/>
    <w:rsid w:val="005E4B9A"/>
    <w:rsid w:val="005E5031"/>
    <w:rsid w:val="005E5319"/>
    <w:rsid w:val="005E566F"/>
    <w:rsid w:val="005E5932"/>
    <w:rsid w:val="005E6B43"/>
    <w:rsid w:val="005F0084"/>
    <w:rsid w:val="005F0EF0"/>
    <w:rsid w:val="005F146C"/>
    <w:rsid w:val="005F148D"/>
    <w:rsid w:val="005F1C1C"/>
    <w:rsid w:val="005F1DAC"/>
    <w:rsid w:val="005F1F90"/>
    <w:rsid w:val="005F2798"/>
    <w:rsid w:val="005F2B65"/>
    <w:rsid w:val="005F2BD8"/>
    <w:rsid w:val="005F3190"/>
    <w:rsid w:val="005F40A4"/>
    <w:rsid w:val="005F50A0"/>
    <w:rsid w:val="005F71BB"/>
    <w:rsid w:val="005F7E88"/>
    <w:rsid w:val="00601E0E"/>
    <w:rsid w:val="0060275F"/>
    <w:rsid w:val="0060400C"/>
    <w:rsid w:val="0060431B"/>
    <w:rsid w:val="00605350"/>
    <w:rsid w:val="0060567D"/>
    <w:rsid w:val="0060688B"/>
    <w:rsid w:val="0060730C"/>
    <w:rsid w:val="00607B50"/>
    <w:rsid w:val="00607BFD"/>
    <w:rsid w:val="00611E57"/>
    <w:rsid w:val="006122AA"/>
    <w:rsid w:val="00612405"/>
    <w:rsid w:val="00612997"/>
    <w:rsid w:val="0061396A"/>
    <w:rsid w:val="00613C04"/>
    <w:rsid w:val="00614617"/>
    <w:rsid w:val="0061463D"/>
    <w:rsid w:val="006159B4"/>
    <w:rsid w:val="00617467"/>
    <w:rsid w:val="00617A44"/>
    <w:rsid w:val="00617CAB"/>
    <w:rsid w:val="00620A8C"/>
    <w:rsid w:val="00621BDB"/>
    <w:rsid w:val="00622AEB"/>
    <w:rsid w:val="00622EB1"/>
    <w:rsid w:val="006230B5"/>
    <w:rsid w:val="0062376E"/>
    <w:rsid w:val="0062517E"/>
    <w:rsid w:val="006261BA"/>
    <w:rsid w:val="006265A9"/>
    <w:rsid w:val="00626A16"/>
    <w:rsid w:val="00627106"/>
    <w:rsid w:val="00627CD5"/>
    <w:rsid w:val="00627ED1"/>
    <w:rsid w:val="00631464"/>
    <w:rsid w:val="00632428"/>
    <w:rsid w:val="00632528"/>
    <w:rsid w:val="0063304C"/>
    <w:rsid w:val="00633A9F"/>
    <w:rsid w:val="00634526"/>
    <w:rsid w:val="00634598"/>
    <w:rsid w:val="006345E1"/>
    <w:rsid w:val="00634BEB"/>
    <w:rsid w:val="006350B6"/>
    <w:rsid w:val="00635251"/>
    <w:rsid w:val="0063553D"/>
    <w:rsid w:val="00635766"/>
    <w:rsid w:val="006362BB"/>
    <w:rsid w:val="00636C5A"/>
    <w:rsid w:val="00637079"/>
    <w:rsid w:val="006374B5"/>
    <w:rsid w:val="00637F53"/>
    <w:rsid w:val="00640B73"/>
    <w:rsid w:val="006411F6"/>
    <w:rsid w:val="00641472"/>
    <w:rsid w:val="00641DF6"/>
    <w:rsid w:val="00642926"/>
    <w:rsid w:val="00644D87"/>
    <w:rsid w:val="006451AC"/>
    <w:rsid w:val="00645B5C"/>
    <w:rsid w:val="00645C4C"/>
    <w:rsid w:val="00646E36"/>
    <w:rsid w:val="00647873"/>
    <w:rsid w:val="006503FC"/>
    <w:rsid w:val="00650774"/>
    <w:rsid w:val="00650DD0"/>
    <w:rsid w:val="00651AE2"/>
    <w:rsid w:val="00651B9B"/>
    <w:rsid w:val="00652380"/>
    <w:rsid w:val="00653677"/>
    <w:rsid w:val="006546BF"/>
    <w:rsid w:val="00654CC6"/>
    <w:rsid w:val="00655C60"/>
    <w:rsid w:val="006572B1"/>
    <w:rsid w:val="00657685"/>
    <w:rsid w:val="00660695"/>
    <w:rsid w:val="00660BFB"/>
    <w:rsid w:val="00661016"/>
    <w:rsid w:val="00661985"/>
    <w:rsid w:val="00664FF2"/>
    <w:rsid w:val="006653E1"/>
    <w:rsid w:val="00665E1C"/>
    <w:rsid w:val="00666FE8"/>
    <w:rsid w:val="0066706D"/>
    <w:rsid w:val="006708C7"/>
    <w:rsid w:val="00671419"/>
    <w:rsid w:val="0067186F"/>
    <w:rsid w:val="006718CC"/>
    <w:rsid w:val="00671BC0"/>
    <w:rsid w:val="006721E4"/>
    <w:rsid w:val="00674576"/>
    <w:rsid w:val="006750BE"/>
    <w:rsid w:val="00675D2C"/>
    <w:rsid w:val="00676B37"/>
    <w:rsid w:val="00677DC2"/>
    <w:rsid w:val="00680227"/>
    <w:rsid w:val="0068030A"/>
    <w:rsid w:val="006807D2"/>
    <w:rsid w:val="0068109F"/>
    <w:rsid w:val="00681DE5"/>
    <w:rsid w:val="006825A8"/>
    <w:rsid w:val="006827EE"/>
    <w:rsid w:val="00682982"/>
    <w:rsid w:val="0068379B"/>
    <w:rsid w:val="00683A4E"/>
    <w:rsid w:val="00683DC6"/>
    <w:rsid w:val="00684ED3"/>
    <w:rsid w:val="006850FD"/>
    <w:rsid w:val="006865AC"/>
    <w:rsid w:val="006868E0"/>
    <w:rsid w:val="00686BDB"/>
    <w:rsid w:val="00687636"/>
    <w:rsid w:val="006877AA"/>
    <w:rsid w:val="00687992"/>
    <w:rsid w:val="006907B0"/>
    <w:rsid w:val="00691AED"/>
    <w:rsid w:val="00692884"/>
    <w:rsid w:val="006934EF"/>
    <w:rsid w:val="006938D3"/>
    <w:rsid w:val="006967FD"/>
    <w:rsid w:val="006968B1"/>
    <w:rsid w:val="006968F4"/>
    <w:rsid w:val="00697B57"/>
    <w:rsid w:val="006A06D6"/>
    <w:rsid w:val="006A0809"/>
    <w:rsid w:val="006A112B"/>
    <w:rsid w:val="006A2985"/>
    <w:rsid w:val="006A3634"/>
    <w:rsid w:val="006A44FD"/>
    <w:rsid w:val="006A4727"/>
    <w:rsid w:val="006A4F7B"/>
    <w:rsid w:val="006A5425"/>
    <w:rsid w:val="006A5720"/>
    <w:rsid w:val="006A5EDA"/>
    <w:rsid w:val="006A5EF1"/>
    <w:rsid w:val="006A5FA0"/>
    <w:rsid w:val="006A6048"/>
    <w:rsid w:val="006A6816"/>
    <w:rsid w:val="006A689E"/>
    <w:rsid w:val="006A6C8B"/>
    <w:rsid w:val="006A7209"/>
    <w:rsid w:val="006A7BD7"/>
    <w:rsid w:val="006A7F00"/>
    <w:rsid w:val="006B05C6"/>
    <w:rsid w:val="006B36DA"/>
    <w:rsid w:val="006B3F0C"/>
    <w:rsid w:val="006B493A"/>
    <w:rsid w:val="006B5093"/>
    <w:rsid w:val="006B554B"/>
    <w:rsid w:val="006B5E27"/>
    <w:rsid w:val="006B605D"/>
    <w:rsid w:val="006B6BC7"/>
    <w:rsid w:val="006B7716"/>
    <w:rsid w:val="006C09A3"/>
    <w:rsid w:val="006C17C0"/>
    <w:rsid w:val="006C1EB3"/>
    <w:rsid w:val="006C297B"/>
    <w:rsid w:val="006C2B6F"/>
    <w:rsid w:val="006C35CF"/>
    <w:rsid w:val="006C5FCE"/>
    <w:rsid w:val="006C663E"/>
    <w:rsid w:val="006D0054"/>
    <w:rsid w:val="006D074D"/>
    <w:rsid w:val="006D07E7"/>
    <w:rsid w:val="006D08B5"/>
    <w:rsid w:val="006D1BE9"/>
    <w:rsid w:val="006D2E77"/>
    <w:rsid w:val="006D3042"/>
    <w:rsid w:val="006D372D"/>
    <w:rsid w:val="006D486D"/>
    <w:rsid w:val="006D4B07"/>
    <w:rsid w:val="006D53DB"/>
    <w:rsid w:val="006D5AC2"/>
    <w:rsid w:val="006D5C2B"/>
    <w:rsid w:val="006E058E"/>
    <w:rsid w:val="006E1525"/>
    <w:rsid w:val="006E193F"/>
    <w:rsid w:val="006E1F42"/>
    <w:rsid w:val="006E2D2A"/>
    <w:rsid w:val="006E3BD9"/>
    <w:rsid w:val="006E3F9F"/>
    <w:rsid w:val="006E450C"/>
    <w:rsid w:val="006E5A26"/>
    <w:rsid w:val="006E625D"/>
    <w:rsid w:val="006E6AA7"/>
    <w:rsid w:val="006E7101"/>
    <w:rsid w:val="006E7C27"/>
    <w:rsid w:val="006E7DBD"/>
    <w:rsid w:val="006F0958"/>
    <w:rsid w:val="006F0D20"/>
    <w:rsid w:val="006F12F7"/>
    <w:rsid w:val="006F2DCB"/>
    <w:rsid w:val="006F4733"/>
    <w:rsid w:val="006F4AB8"/>
    <w:rsid w:val="006F7223"/>
    <w:rsid w:val="006F7227"/>
    <w:rsid w:val="006F7652"/>
    <w:rsid w:val="00700227"/>
    <w:rsid w:val="00700E9A"/>
    <w:rsid w:val="00700EEB"/>
    <w:rsid w:val="00702067"/>
    <w:rsid w:val="007022D6"/>
    <w:rsid w:val="00703639"/>
    <w:rsid w:val="00703907"/>
    <w:rsid w:val="007041C8"/>
    <w:rsid w:val="00704996"/>
    <w:rsid w:val="00705A6A"/>
    <w:rsid w:val="007064A1"/>
    <w:rsid w:val="007071F3"/>
    <w:rsid w:val="00707754"/>
    <w:rsid w:val="00707A85"/>
    <w:rsid w:val="00710F7B"/>
    <w:rsid w:val="007114D2"/>
    <w:rsid w:val="007115B2"/>
    <w:rsid w:val="00711868"/>
    <w:rsid w:val="00712C07"/>
    <w:rsid w:val="007137DC"/>
    <w:rsid w:val="0071418F"/>
    <w:rsid w:val="00715A95"/>
    <w:rsid w:val="00715AA8"/>
    <w:rsid w:val="00715B6F"/>
    <w:rsid w:val="007164E6"/>
    <w:rsid w:val="007166D6"/>
    <w:rsid w:val="00716A46"/>
    <w:rsid w:val="00716AC2"/>
    <w:rsid w:val="0071797D"/>
    <w:rsid w:val="00717D99"/>
    <w:rsid w:val="0072086E"/>
    <w:rsid w:val="00720C93"/>
    <w:rsid w:val="00720E73"/>
    <w:rsid w:val="00720FFB"/>
    <w:rsid w:val="0072143A"/>
    <w:rsid w:val="00721DD7"/>
    <w:rsid w:val="00722316"/>
    <w:rsid w:val="007223C0"/>
    <w:rsid w:val="00722630"/>
    <w:rsid w:val="00723117"/>
    <w:rsid w:val="0072384A"/>
    <w:rsid w:val="00723AF2"/>
    <w:rsid w:val="00724575"/>
    <w:rsid w:val="00725062"/>
    <w:rsid w:val="007256F8"/>
    <w:rsid w:val="007309D0"/>
    <w:rsid w:val="007324DE"/>
    <w:rsid w:val="00732FB1"/>
    <w:rsid w:val="00733629"/>
    <w:rsid w:val="00734A54"/>
    <w:rsid w:val="00736068"/>
    <w:rsid w:val="00736DC3"/>
    <w:rsid w:val="00737609"/>
    <w:rsid w:val="00740094"/>
    <w:rsid w:val="00740386"/>
    <w:rsid w:val="00740A31"/>
    <w:rsid w:val="0074156B"/>
    <w:rsid w:val="0074167B"/>
    <w:rsid w:val="00741C27"/>
    <w:rsid w:val="00741FF6"/>
    <w:rsid w:val="00742031"/>
    <w:rsid w:val="00742483"/>
    <w:rsid w:val="00742E62"/>
    <w:rsid w:val="00745034"/>
    <w:rsid w:val="007452FA"/>
    <w:rsid w:val="00747142"/>
    <w:rsid w:val="007504D0"/>
    <w:rsid w:val="0075101E"/>
    <w:rsid w:val="00751172"/>
    <w:rsid w:val="007511C7"/>
    <w:rsid w:val="00751361"/>
    <w:rsid w:val="00751CBB"/>
    <w:rsid w:val="00752883"/>
    <w:rsid w:val="00754CEF"/>
    <w:rsid w:val="00755737"/>
    <w:rsid w:val="00755DA0"/>
    <w:rsid w:val="00756011"/>
    <w:rsid w:val="007566EF"/>
    <w:rsid w:val="00757DEC"/>
    <w:rsid w:val="0076315D"/>
    <w:rsid w:val="0076374F"/>
    <w:rsid w:val="00763980"/>
    <w:rsid w:val="007640FA"/>
    <w:rsid w:val="00764AFC"/>
    <w:rsid w:val="00764DF7"/>
    <w:rsid w:val="00765208"/>
    <w:rsid w:val="007653CD"/>
    <w:rsid w:val="00765B59"/>
    <w:rsid w:val="00765FAD"/>
    <w:rsid w:val="007663A9"/>
    <w:rsid w:val="00766D45"/>
    <w:rsid w:val="00770280"/>
    <w:rsid w:val="00770356"/>
    <w:rsid w:val="007712A7"/>
    <w:rsid w:val="007716C2"/>
    <w:rsid w:val="00771866"/>
    <w:rsid w:val="00771A85"/>
    <w:rsid w:val="00771BDA"/>
    <w:rsid w:val="0077326C"/>
    <w:rsid w:val="00773364"/>
    <w:rsid w:val="00773A21"/>
    <w:rsid w:val="00773E39"/>
    <w:rsid w:val="00773F9B"/>
    <w:rsid w:val="00773FF0"/>
    <w:rsid w:val="00774C9F"/>
    <w:rsid w:val="00775026"/>
    <w:rsid w:val="00775170"/>
    <w:rsid w:val="00775734"/>
    <w:rsid w:val="00775AE1"/>
    <w:rsid w:val="00776459"/>
    <w:rsid w:val="00776E63"/>
    <w:rsid w:val="0077712B"/>
    <w:rsid w:val="00777131"/>
    <w:rsid w:val="00780689"/>
    <w:rsid w:val="00782EE1"/>
    <w:rsid w:val="00783CF8"/>
    <w:rsid w:val="007842A7"/>
    <w:rsid w:val="007856E3"/>
    <w:rsid w:val="007865C5"/>
    <w:rsid w:val="00786D74"/>
    <w:rsid w:val="00786E76"/>
    <w:rsid w:val="0078711E"/>
    <w:rsid w:val="0079043D"/>
    <w:rsid w:val="0079208D"/>
    <w:rsid w:val="00792231"/>
    <w:rsid w:val="00793E9A"/>
    <w:rsid w:val="00795AE0"/>
    <w:rsid w:val="00795FC4"/>
    <w:rsid w:val="007962E2"/>
    <w:rsid w:val="007964C8"/>
    <w:rsid w:val="00796F9D"/>
    <w:rsid w:val="00797359"/>
    <w:rsid w:val="00797372"/>
    <w:rsid w:val="007A251C"/>
    <w:rsid w:val="007A306B"/>
    <w:rsid w:val="007A5F97"/>
    <w:rsid w:val="007A697E"/>
    <w:rsid w:val="007A6A9C"/>
    <w:rsid w:val="007A7B45"/>
    <w:rsid w:val="007B09C1"/>
    <w:rsid w:val="007B0B53"/>
    <w:rsid w:val="007B1578"/>
    <w:rsid w:val="007B1FF8"/>
    <w:rsid w:val="007B204E"/>
    <w:rsid w:val="007B43BB"/>
    <w:rsid w:val="007B483E"/>
    <w:rsid w:val="007B5152"/>
    <w:rsid w:val="007C045B"/>
    <w:rsid w:val="007C193C"/>
    <w:rsid w:val="007C271F"/>
    <w:rsid w:val="007C28AF"/>
    <w:rsid w:val="007C29A0"/>
    <w:rsid w:val="007C312E"/>
    <w:rsid w:val="007C3444"/>
    <w:rsid w:val="007C3EEE"/>
    <w:rsid w:val="007C44F0"/>
    <w:rsid w:val="007C495E"/>
    <w:rsid w:val="007C4B7C"/>
    <w:rsid w:val="007C4D4B"/>
    <w:rsid w:val="007C4FF0"/>
    <w:rsid w:val="007C59A5"/>
    <w:rsid w:val="007C6259"/>
    <w:rsid w:val="007C6345"/>
    <w:rsid w:val="007C681F"/>
    <w:rsid w:val="007C6B21"/>
    <w:rsid w:val="007C784F"/>
    <w:rsid w:val="007D0B4B"/>
    <w:rsid w:val="007D18FE"/>
    <w:rsid w:val="007D228C"/>
    <w:rsid w:val="007D2C5A"/>
    <w:rsid w:val="007D341F"/>
    <w:rsid w:val="007D35F0"/>
    <w:rsid w:val="007D3E39"/>
    <w:rsid w:val="007D52E6"/>
    <w:rsid w:val="007D5939"/>
    <w:rsid w:val="007D7890"/>
    <w:rsid w:val="007D7E39"/>
    <w:rsid w:val="007E1138"/>
    <w:rsid w:val="007E1BEF"/>
    <w:rsid w:val="007E1FB2"/>
    <w:rsid w:val="007E20E8"/>
    <w:rsid w:val="007E2A8B"/>
    <w:rsid w:val="007E2B05"/>
    <w:rsid w:val="007E2B9C"/>
    <w:rsid w:val="007E3643"/>
    <w:rsid w:val="007E36F3"/>
    <w:rsid w:val="007E3B61"/>
    <w:rsid w:val="007E3FD1"/>
    <w:rsid w:val="007E50B0"/>
    <w:rsid w:val="007E5656"/>
    <w:rsid w:val="007E569A"/>
    <w:rsid w:val="007E6A49"/>
    <w:rsid w:val="007E6ACB"/>
    <w:rsid w:val="007E7071"/>
    <w:rsid w:val="007F0497"/>
    <w:rsid w:val="007F0847"/>
    <w:rsid w:val="007F0E7E"/>
    <w:rsid w:val="007F14BA"/>
    <w:rsid w:val="007F14E7"/>
    <w:rsid w:val="007F24D3"/>
    <w:rsid w:val="007F2E1C"/>
    <w:rsid w:val="007F31F3"/>
    <w:rsid w:val="007F54DE"/>
    <w:rsid w:val="007F5944"/>
    <w:rsid w:val="007F62CD"/>
    <w:rsid w:val="007F6D3F"/>
    <w:rsid w:val="00800573"/>
    <w:rsid w:val="008012CA"/>
    <w:rsid w:val="00804B66"/>
    <w:rsid w:val="00804D0A"/>
    <w:rsid w:val="00805A15"/>
    <w:rsid w:val="00806799"/>
    <w:rsid w:val="00806DE9"/>
    <w:rsid w:val="00806DF0"/>
    <w:rsid w:val="00806F12"/>
    <w:rsid w:val="00807640"/>
    <w:rsid w:val="00807E42"/>
    <w:rsid w:val="00810171"/>
    <w:rsid w:val="00811040"/>
    <w:rsid w:val="00811984"/>
    <w:rsid w:val="00812940"/>
    <w:rsid w:val="00812AD1"/>
    <w:rsid w:val="0081301E"/>
    <w:rsid w:val="00813573"/>
    <w:rsid w:val="00814FFC"/>
    <w:rsid w:val="0081543A"/>
    <w:rsid w:val="0081557F"/>
    <w:rsid w:val="00815950"/>
    <w:rsid w:val="00815E35"/>
    <w:rsid w:val="00815EE2"/>
    <w:rsid w:val="00816221"/>
    <w:rsid w:val="00816478"/>
    <w:rsid w:val="00816639"/>
    <w:rsid w:val="00817FAA"/>
    <w:rsid w:val="00821740"/>
    <w:rsid w:val="00821859"/>
    <w:rsid w:val="00822A23"/>
    <w:rsid w:val="00823038"/>
    <w:rsid w:val="00823584"/>
    <w:rsid w:val="00823805"/>
    <w:rsid w:val="00823B2C"/>
    <w:rsid w:val="008240C6"/>
    <w:rsid w:val="0082428D"/>
    <w:rsid w:val="0082435E"/>
    <w:rsid w:val="00824E95"/>
    <w:rsid w:val="00825588"/>
    <w:rsid w:val="00825C13"/>
    <w:rsid w:val="008315C9"/>
    <w:rsid w:val="00831981"/>
    <w:rsid w:val="008319C6"/>
    <w:rsid w:val="00832FDF"/>
    <w:rsid w:val="00833552"/>
    <w:rsid w:val="008339F3"/>
    <w:rsid w:val="00833B5E"/>
    <w:rsid w:val="00833EAD"/>
    <w:rsid w:val="00833F02"/>
    <w:rsid w:val="008345BF"/>
    <w:rsid w:val="008346AA"/>
    <w:rsid w:val="008355A5"/>
    <w:rsid w:val="00835847"/>
    <w:rsid w:val="0083657B"/>
    <w:rsid w:val="00836BDB"/>
    <w:rsid w:val="00836D70"/>
    <w:rsid w:val="00840B7E"/>
    <w:rsid w:val="00840E70"/>
    <w:rsid w:val="00841048"/>
    <w:rsid w:val="00841089"/>
    <w:rsid w:val="008414CB"/>
    <w:rsid w:val="00841BA2"/>
    <w:rsid w:val="0084260D"/>
    <w:rsid w:val="00842DB3"/>
    <w:rsid w:val="0084344C"/>
    <w:rsid w:val="008443AC"/>
    <w:rsid w:val="00844874"/>
    <w:rsid w:val="00844B00"/>
    <w:rsid w:val="00844B08"/>
    <w:rsid w:val="00845514"/>
    <w:rsid w:val="0084580A"/>
    <w:rsid w:val="008473BF"/>
    <w:rsid w:val="008478C4"/>
    <w:rsid w:val="00847AE1"/>
    <w:rsid w:val="00850F0E"/>
    <w:rsid w:val="00852E63"/>
    <w:rsid w:val="00855233"/>
    <w:rsid w:val="008565BB"/>
    <w:rsid w:val="00856851"/>
    <w:rsid w:val="00856ACE"/>
    <w:rsid w:val="00856D8C"/>
    <w:rsid w:val="00857996"/>
    <w:rsid w:val="00861815"/>
    <w:rsid w:val="008618D5"/>
    <w:rsid w:val="008625E1"/>
    <w:rsid w:val="0086412D"/>
    <w:rsid w:val="00864632"/>
    <w:rsid w:val="00865793"/>
    <w:rsid w:val="008663D4"/>
    <w:rsid w:val="008670DE"/>
    <w:rsid w:val="00867496"/>
    <w:rsid w:val="0087065C"/>
    <w:rsid w:val="00870CC5"/>
    <w:rsid w:val="0087173C"/>
    <w:rsid w:val="00871CDE"/>
    <w:rsid w:val="00871E81"/>
    <w:rsid w:val="00871F85"/>
    <w:rsid w:val="00872225"/>
    <w:rsid w:val="008723C7"/>
    <w:rsid w:val="00872604"/>
    <w:rsid w:val="00873510"/>
    <w:rsid w:val="008737A8"/>
    <w:rsid w:val="00873CFA"/>
    <w:rsid w:val="008744B6"/>
    <w:rsid w:val="00874B56"/>
    <w:rsid w:val="00874BFB"/>
    <w:rsid w:val="00874CDA"/>
    <w:rsid w:val="00874DDB"/>
    <w:rsid w:val="008755C2"/>
    <w:rsid w:val="008756F6"/>
    <w:rsid w:val="00876E4B"/>
    <w:rsid w:val="0088037E"/>
    <w:rsid w:val="008815B3"/>
    <w:rsid w:val="00882C7B"/>
    <w:rsid w:val="00882DF7"/>
    <w:rsid w:val="00883B00"/>
    <w:rsid w:val="00883B7F"/>
    <w:rsid w:val="008842DF"/>
    <w:rsid w:val="00885BA7"/>
    <w:rsid w:val="008866B5"/>
    <w:rsid w:val="0088744C"/>
    <w:rsid w:val="0088783B"/>
    <w:rsid w:val="00890126"/>
    <w:rsid w:val="00890BD7"/>
    <w:rsid w:val="008916D9"/>
    <w:rsid w:val="00891D2E"/>
    <w:rsid w:val="008925DB"/>
    <w:rsid w:val="00892722"/>
    <w:rsid w:val="00895234"/>
    <w:rsid w:val="00895967"/>
    <w:rsid w:val="00895E3B"/>
    <w:rsid w:val="00895EE6"/>
    <w:rsid w:val="00896245"/>
    <w:rsid w:val="0089743D"/>
    <w:rsid w:val="008975DD"/>
    <w:rsid w:val="00897E27"/>
    <w:rsid w:val="008A0158"/>
    <w:rsid w:val="008A1062"/>
    <w:rsid w:val="008A1302"/>
    <w:rsid w:val="008A35B6"/>
    <w:rsid w:val="008A462A"/>
    <w:rsid w:val="008A5542"/>
    <w:rsid w:val="008A60A2"/>
    <w:rsid w:val="008A61E5"/>
    <w:rsid w:val="008A631D"/>
    <w:rsid w:val="008A63F3"/>
    <w:rsid w:val="008A66DA"/>
    <w:rsid w:val="008A7B70"/>
    <w:rsid w:val="008B0396"/>
    <w:rsid w:val="008B0A43"/>
    <w:rsid w:val="008B16DC"/>
    <w:rsid w:val="008B1E4A"/>
    <w:rsid w:val="008B2790"/>
    <w:rsid w:val="008B2D4F"/>
    <w:rsid w:val="008B2FFD"/>
    <w:rsid w:val="008B3979"/>
    <w:rsid w:val="008B3F3E"/>
    <w:rsid w:val="008B522F"/>
    <w:rsid w:val="008B55AF"/>
    <w:rsid w:val="008B5932"/>
    <w:rsid w:val="008B5FED"/>
    <w:rsid w:val="008B611E"/>
    <w:rsid w:val="008B66ED"/>
    <w:rsid w:val="008B6CE4"/>
    <w:rsid w:val="008B73AE"/>
    <w:rsid w:val="008C1ABB"/>
    <w:rsid w:val="008C3780"/>
    <w:rsid w:val="008C442E"/>
    <w:rsid w:val="008C4561"/>
    <w:rsid w:val="008C4860"/>
    <w:rsid w:val="008C54D0"/>
    <w:rsid w:val="008C58F5"/>
    <w:rsid w:val="008C5EAC"/>
    <w:rsid w:val="008C6B60"/>
    <w:rsid w:val="008C6EBB"/>
    <w:rsid w:val="008C7876"/>
    <w:rsid w:val="008C7972"/>
    <w:rsid w:val="008D0203"/>
    <w:rsid w:val="008D1721"/>
    <w:rsid w:val="008D1D34"/>
    <w:rsid w:val="008D1F88"/>
    <w:rsid w:val="008D263A"/>
    <w:rsid w:val="008D3D36"/>
    <w:rsid w:val="008D41EF"/>
    <w:rsid w:val="008D456A"/>
    <w:rsid w:val="008D5655"/>
    <w:rsid w:val="008D5E20"/>
    <w:rsid w:val="008D74DA"/>
    <w:rsid w:val="008D7894"/>
    <w:rsid w:val="008D7BB3"/>
    <w:rsid w:val="008E020F"/>
    <w:rsid w:val="008E06F7"/>
    <w:rsid w:val="008E1492"/>
    <w:rsid w:val="008E1781"/>
    <w:rsid w:val="008E1C47"/>
    <w:rsid w:val="008E2113"/>
    <w:rsid w:val="008E2ACB"/>
    <w:rsid w:val="008E302E"/>
    <w:rsid w:val="008E3740"/>
    <w:rsid w:val="008E44E2"/>
    <w:rsid w:val="008E4978"/>
    <w:rsid w:val="008E49DA"/>
    <w:rsid w:val="008E525F"/>
    <w:rsid w:val="008E54E3"/>
    <w:rsid w:val="008E6D07"/>
    <w:rsid w:val="008E78CC"/>
    <w:rsid w:val="008E7A62"/>
    <w:rsid w:val="008F070C"/>
    <w:rsid w:val="008F1623"/>
    <w:rsid w:val="008F1DAD"/>
    <w:rsid w:val="008F2045"/>
    <w:rsid w:val="008F22BE"/>
    <w:rsid w:val="008F3562"/>
    <w:rsid w:val="008F3C4D"/>
    <w:rsid w:val="008F4626"/>
    <w:rsid w:val="008F4D67"/>
    <w:rsid w:val="008F4EC6"/>
    <w:rsid w:val="008F570C"/>
    <w:rsid w:val="008F66F3"/>
    <w:rsid w:val="008F6FFF"/>
    <w:rsid w:val="008F74A1"/>
    <w:rsid w:val="008F7D47"/>
    <w:rsid w:val="0090006C"/>
    <w:rsid w:val="00900542"/>
    <w:rsid w:val="00901BEA"/>
    <w:rsid w:val="0090212E"/>
    <w:rsid w:val="00903061"/>
    <w:rsid w:val="00903760"/>
    <w:rsid w:val="0090407E"/>
    <w:rsid w:val="009042D9"/>
    <w:rsid w:val="0090471A"/>
    <w:rsid w:val="00904730"/>
    <w:rsid w:val="00904C73"/>
    <w:rsid w:val="00905329"/>
    <w:rsid w:val="00905D86"/>
    <w:rsid w:val="0090797B"/>
    <w:rsid w:val="00907C68"/>
    <w:rsid w:val="00907D8C"/>
    <w:rsid w:val="00910EEF"/>
    <w:rsid w:val="00911CC1"/>
    <w:rsid w:val="0091267B"/>
    <w:rsid w:val="009127DF"/>
    <w:rsid w:val="00913237"/>
    <w:rsid w:val="00913251"/>
    <w:rsid w:val="00913816"/>
    <w:rsid w:val="00913B57"/>
    <w:rsid w:val="00913B6E"/>
    <w:rsid w:val="00913E3A"/>
    <w:rsid w:val="00914DD3"/>
    <w:rsid w:val="0091563D"/>
    <w:rsid w:val="0091565D"/>
    <w:rsid w:val="00915F02"/>
    <w:rsid w:val="009168C7"/>
    <w:rsid w:val="00920143"/>
    <w:rsid w:val="00920A88"/>
    <w:rsid w:val="00921B0A"/>
    <w:rsid w:val="00921C7B"/>
    <w:rsid w:val="00921E13"/>
    <w:rsid w:val="009223A5"/>
    <w:rsid w:val="00922D90"/>
    <w:rsid w:val="00923934"/>
    <w:rsid w:val="00923AB2"/>
    <w:rsid w:val="0092425B"/>
    <w:rsid w:val="0093068A"/>
    <w:rsid w:val="00930FDD"/>
    <w:rsid w:val="009348B5"/>
    <w:rsid w:val="00936032"/>
    <w:rsid w:val="00936B2F"/>
    <w:rsid w:val="00936F83"/>
    <w:rsid w:val="00936FF2"/>
    <w:rsid w:val="009418D7"/>
    <w:rsid w:val="00941C50"/>
    <w:rsid w:val="00942358"/>
    <w:rsid w:val="009434F3"/>
    <w:rsid w:val="00944AEA"/>
    <w:rsid w:val="009451BC"/>
    <w:rsid w:val="00945420"/>
    <w:rsid w:val="00945C18"/>
    <w:rsid w:val="0094688C"/>
    <w:rsid w:val="00946B61"/>
    <w:rsid w:val="0094785C"/>
    <w:rsid w:val="00947AA5"/>
    <w:rsid w:val="00950E1C"/>
    <w:rsid w:val="009512DA"/>
    <w:rsid w:val="009515F3"/>
    <w:rsid w:val="00951E94"/>
    <w:rsid w:val="009529D2"/>
    <w:rsid w:val="00953A13"/>
    <w:rsid w:val="009553A7"/>
    <w:rsid w:val="00956964"/>
    <w:rsid w:val="0095703F"/>
    <w:rsid w:val="00957488"/>
    <w:rsid w:val="00957DB9"/>
    <w:rsid w:val="009600D4"/>
    <w:rsid w:val="009602EF"/>
    <w:rsid w:val="00960784"/>
    <w:rsid w:val="00961507"/>
    <w:rsid w:val="00961B98"/>
    <w:rsid w:val="00961FDE"/>
    <w:rsid w:val="00963922"/>
    <w:rsid w:val="00963C7F"/>
    <w:rsid w:val="0096403E"/>
    <w:rsid w:val="00965126"/>
    <w:rsid w:val="00965992"/>
    <w:rsid w:val="00967457"/>
    <w:rsid w:val="009675AD"/>
    <w:rsid w:val="00967CE5"/>
    <w:rsid w:val="0097046A"/>
    <w:rsid w:val="00971AAC"/>
    <w:rsid w:val="00971BDA"/>
    <w:rsid w:val="00973185"/>
    <w:rsid w:val="00973C4E"/>
    <w:rsid w:val="009743DC"/>
    <w:rsid w:val="0097440C"/>
    <w:rsid w:val="00974D44"/>
    <w:rsid w:val="00975AF7"/>
    <w:rsid w:val="00976EC1"/>
    <w:rsid w:val="00977A15"/>
    <w:rsid w:val="00977A33"/>
    <w:rsid w:val="00980786"/>
    <w:rsid w:val="009817B0"/>
    <w:rsid w:val="00982C5C"/>
    <w:rsid w:val="009831B1"/>
    <w:rsid w:val="00983309"/>
    <w:rsid w:val="00983619"/>
    <w:rsid w:val="009845C3"/>
    <w:rsid w:val="00984923"/>
    <w:rsid w:val="00984AAB"/>
    <w:rsid w:val="00984DBB"/>
    <w:rsid w:val="00986ADF"/>
    <w:rsid w:val="00986E54"/>
    <w:rsid w:val="00986F1B"/>
    <w:rsid w:val="009871FF"/>
    <w:rsid w:val="00987EC3"/>
    <w:rsid w:val="00990417"/>
    <w:rsid w:val="009904A8"/>
    <w:rsid w:val="0099067B"/>
    <w:rsid w:val="00991060"/>
    <w:rsid w:val="00991F7C"/>
    <w:rsid w:val="009921CD"/>
    <w:rsid w:val="00992505"/>
    <w:rsid w:val="0099336E"/>
    <w:rsid w:val="009935C6"/>
    <w:rsid w:val="00993898"/>
    <w:rsid w:val="009938A1"/>
    <w:rsid w:val="00993B18"/>
    <w:rsid w:val="00994B8B"/>
    <w:rsid w:val="00994C3A"/>
    <w:rsid w:val="009957D1"/>
    <w:rsid w:val="0099601A"/>
    <w:rsid w:val="00996067"/>
    <w:rsid w:val="0099646E"/>
    <w:rsid w:val="00996F8D"/>
    <w:rsid w:val="009A04F8"/>
    <w:rsid w:val="009A0FD2"/>
    <w:rsid w:val="009A206A"/>
    <w:rsid w:val="009A25C0"/>
    <w:rsid w:val="009A4487"/>
    <w:rsid w:val="009A4758"/>
    <w:rsid w:val="009A4B98"/>
    <w:rsid w:val="009A508C"/>
    <w:rsid w:val="009A5F75"/>
    <w:rsid w:val="009A6C1E"/>
    <w:rsid w:val="009A736B"/>
    <w:rsid w:val="009A77A6"/>
    <w:rsid w:val="009A77D3"/>
    <w:rsid w:val="009B0E38"/>
    <w:rsid w:val="009B135F"/>
    <w:rsid w:val="009B14BF"/>
    <w:rsid w:val="009B17C3"/>
    <w:rsid w:val="009B1B54"/>
    <w:rsid w:val="009B210D"/>
    <w:rsid w:val="009B27F6"/>
    <w:rsid w:val="009B2B51"/>
    <w:rsid w:val="009B2EEB"/>
    <w:rsid w:val="009B428C"/>
    <w:rsid w:val="009B4440"/>
    <w:rsid w:val="009B46C2"/>
    <w:rsid w:val="009B53DA"/>
    <w:rsid w:val="009B57FC"/>
    <w:rsid w:val="009B5CE1"/>
    <w:rsid w:val="009B628B"/>
    <w:rsid w:val="009B6BCC"/>
    <w:rsid w:val="009C1350"/>
    <w:rsid w:val="009C14B6"/>
    <w:rsid w:val="009C1726"/>
    <w:rsid w:val="009C1A2C"/>
    <w:rsid w:val="009C2DDD"/>
    <w:rsid w:val="009C3F46"/>
    <w:rsid w:val="009C4135"/>
    <w:rsid w:val="009C52AC"/>
    <w:rsid w:val="009C5B2C"/>
    <w:rsid w:val="009C5C2A"/>
    <w:rsid w:val="009C6CDB"/>
    <w:rsid w:val="009C6E06"/>
    <w:rsid w:val="009C6FF1"/>
    <w:rsid w:val="009C747A"/>
    <w:rsid w:val="009C7513"/>
    <w:rsid w:val="009C7F26"/>
    <w:rsid w:val="009D06A5"/>
    <w:rsid w:val="009D17B4"/>
    <w:rsid w:val="009D2A7E"/>
    <w:rsid w:val="009D2ACD"/>
    <w:rsid w:val="009D36E5"/>
    <w:rsid w:val="009D52E1"/>
    <w:rsid w:val="009D6ED4"/>
    <w:rsid w:val="009D6F3A"/>
    <w:rsid w:val="009D7B31"/>
    <w:rsid w:val="009E0214"/>
    <w:rsid w:val="009E0938"/>
    <w:rsid w:val="009E0C9E"/>
    <w:rsid w:val="009E1662"/>
    <w:rsid w:val="009E1983"/>
    <w:rsid w:val="009E1A69"/>
    <w:rsid w:val="009E24B7"/>
    <w:rsid w:val="009E2E80"/>
    <w:rsid w:val="009E4709"/>
    <w:rsid w:val="009E53C0"/>
    <w:rsid w:val="009E5C4B"/>
    <w:rsid w:val="009E5D9F"/>
    <w:rsid w:val="009E5F5E"/>
    <w:rsid w:val="009E7AC1"/>
    <w:rsid w:val="009E7F69"/>
    <w:rsid w:val="009F0493"/>
    <w:rsid w:val="009F1277"/>
    <w:rsid w:val="009F15A4"/>
    <w:rsid w:val="009F1CAB"/>
    <w:rsid w:val="009F3081"/>
    <w:rsid w:val="009F38D9"/>
    <w:rsid w:val="009F4366"/>
    <w:rsid w:val="009F5C7E"/>
    <w:rsid w:val="009F69BB"/>
    <w:rsid w:val="009F7473"/>
    <w:rsid w:val="009F7BE9"/>
    <w:rsid w:val="00A000B3"/>
    <w:rsid w:val="00A00931"/>
    <w:rsid w:val="00A0166F"/>
    <w:rsid w:val="00A01C34"/>
    <w:rsid w:val="00A0216B"/>
    <w:rsid w:val="00A02268"/>
    <w:rsid w:val="00A02952"/>
    <w:rsid w:val="00A05CCF"/>
    <w:rsid w:val="00A06316"/>
    <w:rsid w:val="00A06E6D"/>
    <w:rsid w:val="00A07274"/>
    <w:rsid w:val="00A07974"/>
    <w:rsid w:val="00A1005A"/>
    <w:rsid w:val="00A11CB5"/>
    <w:rsid w:val="00A11D4A"/>
    <w:rsid w:val="00A12439"/>
    <w:rsid w:val="00A12FDD"/>
    <w:rsid w:val="00A134BB"/>
    <w:rsid w:val="00A1359F"/>
    <w:rsid w:val="00A13EA3"/>
    <w:rsid w:val="00A145C8"/>
    <w:rsid w:val="00A145E6"/>
    <w:rsid w:val="00A1469C"/>
    <w:rsid w:val="00A14F33"/>
    <w:rsid w:val="00A1530F"/>
    <w:rsid w:val="00A157E3"/>
    <w:rsid w:val="00A15CF3"/>
    <w:rsid w:val="00A168D8"/>
    <w:rsid w:val="00A16D09"/>
    <w:rsid w:val="00A179E2"/>
    <w:rsid w:val="00A2118F"/>
    <w:rsid w:val="00A22095"/>
    <w:rsid w:val="00A22609"/>
    <w:rsid w:val="00A22828"/>
    <w:rsid w:val="00A2298A"/>
    <w:rsid w:val="00A22E63"/>
    <w:rsid w:val="00A23546"/>
    <w:rsid w:val="00A23A9A"/>
    <w:rsid w:val="00A245C3"/>
    <w:rsid w:val="00A2501A"/>
    <w:rsid w:val="00A25A86"/>
    <w:rsid w:val="00A2620D"/>
    <w:rsid w:val="00A26427"/>
    <w:rsid w:val="00A26561"/>
    <w:rsid w:val="00A266A8"/>
    <w:rsid w:val="00A26987"/>
    <w:rsid w:val="00A2701E"/>
    <w:rsid w:val="00A27201"/>
    <w:rsid w:val="00A307FA"/>
    <w:rsid w:val="00A309DD"/>
    <w:rsid w:val="00A3223D"/>
    <w:rsid w:val="00A32655"/>
    <w:rsid w:val="00A32AFB"/>
    <w:rsid w:val="00A33A6E"/>
    <w:rsid w:val="00A3448F"/>
    <w:rsid w:val="00A3586C"/>
    <w:rsid w:val="00A43018"/>
    <w:rsid w:val="00A434E9"/>
    <w:rsid w:val="00A43F3D"/>
    <w:rsid w:val="00A45198"/>
    <w:rsid w:val="00A45B57"/>
    <w:rsid w:val="00A45DBB"/>
    <w:rsid w:val="00A46198"/>
    <w:rsid w:val="00A46861"/>
    <w:rsid w:val="00A46CB0"/>
    <w:rsid w:val="00A50EDE"/>
    <w:rsid w:val="00A52EE5"/>
    <w:rsid w:val="00A531DC"/>
    <w:rsid w:val="00A53271"/>
    <w:rsid w:val="00A53B8D"/>
    <w:rsid w:val="00A53CFF"/>
    <w:rsid w:val="00A53F91"/>
    <w:rsid w:val="00A540EF"/>
    <w:rsid w:val="00A545DE"/>
    <w:rsid w:val="00A54900"/>
    <w:rsid w:val="00A55E7C"/>
    <w:rsid w:val="00A5623B"/>
    <w:rsid w:val="00A56808"/>
    <w:rsid w:val="00A56A4C"/>
    <w:rsid w:val="00A57302"/>
    <w:rsid w:val="00A577D0"/>
    <w:rsid w:val="00A57A0A"/>
    <w:rsid w:val="00A57A66"/>
    <w:rsid w:val="00A61089"/>
    <w:rsid w:val="00A6126E"/>
    <w:rsid w:val="00A61391"/>
    <w:rsid w:val="00A61F42"/>
    <w:rsid w:val="00A62045"/>
    <w:rsid w:val="00A63F9B"/>
    <w:rsid w:val="00A659F5"/>
    <w:rsid w:val="00A6715A"/>
    <w:rsid w:val="00A67207"/>
    <w:rsid w:val="00A67B63"/>
    <w:rsid w:val="00A67E07"/>
    <w:rsid w:val="00A7026B"/>
    <w:rsid w:val="00A702BF"/>
    <w:rsid w:val="00A70855"/>
    <w:rsid w:val="00A72F66"/>
    <w:rsid w:val="00A741E2"/>
    <w:rsid w:val="00A74492"/>
    <w:rsid w:val="00A74A2B"/>
    <w:rsid w:val="00A74FBF"/>
    <w:rsid w:val="00A75521"/>
    <w:rsid w:val="00A75600"/>
    <w:rsid w:val="00A76900"/>
    <w:rsid w:val="00A76986"/>
    <w:rsid w:val="00A769E4"/>
    <w:rsid w:val="00A8036B"/>
    <w:rsid w:val="00A80C85"/>
    <w:rsid w:val="00A81459"/>
    <w:rsid w:val="00A81920"/>
    <w:rsid w:val="00A83029"/>
    <w:rsid w:val="00A834B1"/>
    <w:rsid w:val="00A85304"/>
    <w:rsid w:val="00A872FD"/>
    <w:rsid w:val="00A8782E"/>
    <w:rsid w:val="00A9019D"/>
    <w:rsid w:val="00A906CC"/>
    <w:rsid w:val="00A90C1B"/>
    <w:rsid w:val="00A91182"/>
    <w:rsid w:val="00A91195"/>
    <w:rsid w:val="00A913F5"/>
    <w:rsid w:val="00A9274A"/>
    <w:rsid w:val="00A92DE0"/>
    <w:rsid w:val="00A9343F"/>
    <w:rsid w:val="00A94A1A"/>
    <w:rsid w:val="00A95DBE"/>
    <w:rsid w:val="00A9732C"/>
    <w:rsid w:val="00A9774F"/>
    <w:rsid w:val="00A9777E"/>
    <w:rsid w:val="00AA00D7"/>
    <w:rsid w:val="00AA177E"/>
    <w:rsid w:val="00AA1ABD"/>
    <w:rsid w:val="00AA1DC0"/>
    <w:rsid w:val="00AA23E5"/>
    <w:rsid w:val="00AA24A4"/>
    <w:rsid w:val="00AA2EA7"/>
    <w:rsid w:val="00AA3398"/>
    <w:rsid w:val="00AA3938"/>
    <w:rsid w:val="00AA3B26"/>
    <w:rsid w:val="00AA52C2"/>
    <w:rsid w:val="00AA59AD"/>
    <w:rsid w:val="00AA5B42"/>
    <w:rsid w:val="00AA5E38"/>
    <w:rsid w:val="00AA6D7D"/>
    <w:rsid w:val="00AB06F0"/>
    <w:rsid w:val="00AB09E4"/>
    <w:rsid w:val="00AB0B6D"/>
    <w:rsid w:val="00AB0C2A"/>
    <w:rsid w:val="00AB190A"/>
    <w:rsid w:val="00AB19DD"/>
    <w:rsid w:val="00AB2519"/>
    <w:rsid w:val="00AB257B"/>
    <w:rsid w:val="00AB2F57"/>
    <w:rsid w:val="00AB3448"/>
    <w:rsid w:val="00AB3ADD"/>
    <w:rsid w:val="00AB3BEC"/>
    <w:rsid w:val="00AB3C03"/>
    <w:rsid w:val="00AB3C4E"/>
    <w:rsid w:val="00AB3EC1"/>
    <w:rsid w:val="00AB41F9"/>
    <w:rsid w:val="00AB4DCF"/>
    <w:rsid w:val="00AB6599"/>
    <w:rsid w:val="00AB6AD0"/>
    <w:rsid w:val="00AB712A"/>
    <w:rsid w:val="00AB733E"/>
    <w:rsid w:val="00AC0D1F"/>
    <w:rsid w:val="00AC1254"/>
    <w:rsid w:val="00AC1A51"/>
    <w:rsid w:val="00AC1CCC"/>
    <w:rsid w:val="00AC1DFE"/>
    <w:rsid w:val="00AC2033"/>
    <w:rsid w:val="00AC2D9E"/>
    <w:rsid w:val="00AC2ECC"/>
    <w:rsid w:val="00AC36DA"/>
    <w:rsid w:val="00AC3C0B"/>
    <w:rsid w:val="00AC4569"/>
    <w:rsid w:val="00AC5051"/>
    <w:rsid w:val="00AC6EA3"/>
    <w:rsid w:val="00AC7E9A"/>
    <w:rsid w:val="00AD0A06"/>
    <w:rsid w:val="00AD0ABF"/>
    <w:rsid w:val="00AD19D4"/>
    <w:rsid w:val="00AD278B"/>
    <w:rsid w:val="00AD2BF8"/>
    <w:rsid w:val="00AD2CE9"/>
    <w:rsid w:val="00AD36D2"/>
    <w:rsid w:val="00AD3994"/>
    <w:rsid w:val="00AD455C"/>
    <w:rsid w:val="00AD5117"/>
    <w:rsid w:val="00AD6E55"/>
    <w:rsid w:val="00AE07AC"/>
    <w:rsid w:val="00AE10A6"/>
    <w:rsid w:val="00AE2BA1"/>
    <w:rsid w:val="00AE3272"/>
    <w:rsid w:val="00AE3410"/>
    <w:rsid w:val="00AE350E"/>
    <w:rsid w:val="00AE3A9B"/>
    <w:rsid w:val="00AE3B5B"/>
    <w:rsid w:val="00AE493B"/>
    <w:rsid w:val="00AE59B4"/>
    <w:rsid w:val="00AE5EB4"/>
    <w:rsid w:val="00AE6554"/>
    <w:rsid w:val="00AE720A"/>
    <w:rsid w:val="00AF0CE6"/>
    <w:rsid w:val="00AF132C"/>
    <w:rsid w:val="00AF13A1"/>
    <w:rsid w:val="00AF1ABB"/>
    <w:rsid w:val="00AF2009"/>
    <w:rsid w:val="00AF2200"/>
    <w:rsid w:val="00AF299A"/>
    <w:rsid w:val="00AF2B1E"/>
    <w:rsid w:val="00AF2BA0"/>
    <w:rsid w:val="00AF33D9"/>
    <w:rsid w:val="00AF39C6"/>
    <w:rsid w:val="00AF4449"/>
    <w:rsid w:val="00AF54B7"/>
    <w:rsid w:val="00AF59C2"/>
    <w:rsid w:val="00AF6493"/>
    <w:rsid w:val="00AF71EE"/>
    <w:rsid w:val="00AF73EE"/>
    <w:rsid w:val="00AF7509"/>
    <w:rsid w:val="00B0250A"/>
    <w:rsid w:val="00B04212"/>
    <w:rsid w:val="00B04A2F"/>
    <w:rsid w:val="00B05EC0"/>
    <w:rsid w:val="00B0616A"/>
    <w:rsid w:val="00B06E52"/>
    <w:rsid w:val="00B079D0"/>
    <w:rsid w:val="00B07A15"/>
    <w:rsid w:val="00B07DB0"/>
    <w:rsid w:val="00B101D0"/>
    <w:rsid w:val="00B10227"/>
    <w:rsid w:val="00B12312"/>
    <w:rsid w:val="00B12929"/>
    <w:rsid w:val="00B12B72"/>
    <w:rsid w:val="00B13B49"/>
    <w:rsid w:val="00B13FB1"/>
    <w:rsid w:val="00B140D3"/>
    <w:rsid w:val="00B140E5"/>
    <w:rsid w:val="00B14C64"/>
    <w:rsid w:val="00B14F15"/>
    <w:rsid w:val="00B15641"/>
    <w:rsid w:val="00B16070"/>
    <w:rsid w:val="00B16D2D"/>
    <w:rsid w:val="00B16FC6"/>
    <w:rsid w:val="00B17206"/>
    <w:rsid w:val="00B20191"/>
    <w:rsid w:val="00B206F0"/>
    <w:rsid w:val="00B20F74"/>
    <w:rsid w:val="00B21241"/>
    <w:rsid w:val="00B2211F"/>
    <w:rsid w:val="00B2266B"/>
    <w:rsid w:val="00B229C3"/>
    <w:rsid w:val="00B22A1C"/>
    <w:rsid w:val="00B22D6C"/>
    <w:rsid w:val="00B23131"/>
    <w:rsid w:val="00B233EC"/>
    <w:rsid w:val="00B2387E"/>
    <w:rsid w:val="00B249DA"/>
    <w:rsid w:val="00B25AD0"/>
    <w:rsid w:val="00B2620E"/>
    <w:rsid w:val="00B26B6C"/>
    <w:rsid w:val="00B26BAC"/>
    <w:rsid w:val="00B27ED3"/>
    <w:rsid w:val="00B3016D"/>
    <w:rsid w:val="00B31123"/>
    <w:rsid w:val="00B32907"/>
    <w:rsid w:val="00B32CE3"/>
    <w:rsid w:val="00B33A82"/>
    <w:rsid w:val="00B34362"/>
    <w:rsid w:val="00B34ABC"/>
    <w:rsid w:val="00B3520F"/>
    <w:rsid w:val="00B3537A"/>
    <w:rsid w:val="00B36613"/>
    <w:rsid w:val="00B3696F"/>
    <w:rsid w:val="00B36B9D"/>
    <w:rsid w:val="00B36FB3"/>
    <w:rsid w:val="00B37CA8"/>
    <w:rsid w:val="00B4081D"/>
    <w:rsid w:val="00B40E7B"/>
    <w:rsid w:val="00B4122C"/>
    <w:rsid w:val="00B41410"/>
    <w:rsid w:val="00B42B30"/>
    <w:rsid w:val="00B43249"/>
    <w:rsid w:val="00B43847"/>
    <w:rsid w:val="00B44200"/>
    <w:rsid w:val="00B44699"/>
    <w:rsid w:val="00B4596A"/>
    <w:rsid w:val="00B45FCC"/>
    <w:rsid w:val="00B46558"/>
    <w:rsid w:val="00B46777"/>
    <w:rsid w:val="00B4787B"/>
    <w:rsid w:val="00B4798D"/>
    <w:rsid w:val="00B47E53"/>
    <w:rsid w:val="00B47E78"/>
    <w:rsid w:val="00B50FCC"/>
    <w:rsid w:val="00B5143D"/>
    <w:rsid w:val="00B514BE"/>
    <w:rsid w:val="00B51706"/>
    <w:rsid w:val="00B51788"/>
    <w:rsid w:val="00B526FB"/>
    <w:rsid w:val="00B52ADE"/>
    <w:rsid w:val="00B539D3"/>
    <w:rsid w:val="00B54986"/>
    <w:rsid w:val="00B54B14"/>
    <w:rsid w:val="00B54BA2"/>
    <w:rsid w:val="00B54BF0"/>
    <w:rsid w:val="00B54DE5"/>
    <w:rsid w:val="00B55505"/>
    <w:rsid w:val="00B55D46"/>
    <w:rsid w:val="00B56BEF"/>
    <w:rsid w:val="00B57114"/>
    <w:rsid w:val="00B57C9B"/>
    <w:rsid w:val="00B61D6E"/>
    <w:rsid w:val="00B632AE"/>
    <w:rsid w:val="00B63FC0"/>
    <w:rsid w:val="00B64665"/>
    <w:rsid w:val="00B64A02"/>
    <w:rsid w:val="00B651DC"/>
    <w:rsid w:val="00B651E3"/>
    <w:rsid w:val="00B655C1"/>
    <w:rsid w:val="00B65B2B"/>
    <w:rsid w:val="00B673ED"/>
    <w:rsid w:val="00B6787F"/>
    <w:rsid w:val="00B702EB"/>
    <w:rsid w:val="00B70FB3"/>
    <w:rsid w:val="00B71DAA"/>
    <w:rsid w:val="00B72062"/>
    <w:rsid w:val="00B73135"/>
    <w:rsid w:val="00B749BE"/>
    <w:rsid w:val="00B749EF"/>
    <w:rsid w:val="00B758F7"/>
    <w:rsid w:val="00B75A67"/>
    <w:rsid w:val="00B75AC6"/>
    <w:rsid w:val="00B767AF"/>
    <w:rsid w:val="00B76A12"/>
    <w:rsid w:val="00B76A90"/>
    <w:rsid w:val="00B76EF1"/>
    <w:rsid w:val="00B77926"/>
    <w:rsid w:val="00B779B9"/>
    <w:rsid w:val="00B805DB"/>
    <w:rsid w:val="00B8130F"/>
    <w:rsid w:val="00B81760"/>
    <w:rsid w:val="00B827A3"/>
    <w:rsid w:val="00B82B73"/>
    <w:rsid w:val="00B82D5E"/>
    <w:rsid w:val="00B830D0"/>
    <w:rsid w:val="00B84DFA"/>
    <w:rsid w:val="00B85205"/>
    <w:rsid w:val="00B853DB"/>
    <w:rsid w:val="00B85B4A"/>
    <w:rsid w:val="00B878A7"/>
    <w:rsid w:val="00B9011F"/>
    <w:rsid w:val="00B9111E"/>
    <w:rsid w:val="00B9161C"/>
    <w:rsid w:val="00B918B4"/>
    <w:rsid w:val="00B91C86"/>
    <w:rsid w:val="00B92533"/>
    <w:rsid w:val="00B939D1"/>
    <w:rsid w:val="00B94623"/>
    <w:rsid w:val="00B9559B"/>
    <w:rsid w:val="00B9582E"/>
    <w:rsid w:val="00B95A4F"/>
    <w:rsid w:val="00B964CD"/>
    <w:rsid w:val="00B96E33"/>
    <w:rsid w:val="00B975AF"/>
    <w:rsid w:val="00BA013C"/>
    <w:rsid w:val="00BA0353"/>
    <w:rsid w:val="00BA1075"/>
    <w:rsid w:val="00BA11B0"/>
    <w:rsid w:val="00BA1763"/>
    <w:rsid w:val="00BA1E9F"/>
    <w:rsid w:val="00BA367E"/>
    <w:rsid w:val="00BA37BD"/>
    <w:rsid w:val="00BA42D5"/>
    <w:rsid w:val="00BA49F3"/>
    <w:rsid w:val="00BA57FE"/>
    <w:rsid w:val="00BA5B4C"/>
    <w:rsid w:val="00BA6A9B"/>
    <w:rsid w:val="00BA6BBC"/>
    <w:rsid w:val="00BA6E4B"/>
    <w:rsid w:val="00BA6F61"/>
    <w:rsid w:val="00BA72C3"/>
    <w:rsid w:val="00BB061A"/>
    <w:rsid w:val="00BB09D4"/>
    <w:rsid w:val="00BB0B4A"/>
    <w:rsid w:val="00BB1D50"/>
    <w:rsid w:val="00BB2123"/>
    <w:rsid w:val="00BB2D3C"/>
    <w:rsid w:val="00BB3309"/>
    <w:rsid w:val="00BB41A1"/>
    <w:rsid w:val="00BB444C"/>
    <w:rsid w:val="00BB48D4"/>
    <w:rsid w:val="00BB4ACE"/>
    <w:rsid w:val="00BB4F14"/>
    <w:rsid w:val="00BB6080"/>
    <w:rsid w:val="00BB6330"/>
    <w:rsid w:val="00BB6421"/>
    <w:rsid w:val="00BC17EF"/>
    <w:rsid w:val="00BC1828"/>
    <w:rsid w:val="00BC218B"/>
    <w:rsid w:val="00BC25A1"/>
    <w:rsid w:val="00BC263C"/>
    <w:rsid w:val="00BC33F3"/>
    <w:rsid w:val="00BC4396"/>
    <w:rsid w:val="00BC45A5"/>
    <w:rsid w:val="00BC58F4"/>
    <w:rsid w:val="00BC600F"/>
    <w:rsid w:val="00BC6932"/>
    <w:rsid w:val="00BC702F"/>
    <w:rsid w:val="00BC738B"/>
    <w:rsid w:val="00BC75C2"/>
    <w:rsid w:val="00BD1000"/>
    <w:rsid w:val="00BD188F"/>
    <w:rsid w:val="00BD2457"/>
    <w:rsid w:val="00BD27F3"/>
    <w:rsid w:val="00BD3597"/>
    <w:rsid w:val="00BD3687"/>
    <w:rsid w:val="00BD508B"/>
    <w:rsid w:val="00BD6151"/>
    <w:rsid w:val="00BD6192"/>
    <w:rsid w:val="00BE0C20"/>
    <w:rsid w:val="00BE0D25"/>
    <w:rsid w:val="00BE219A"/>
    <w:rsid w:val="00BE2C9A"/>
    <w:rsid w:val="00BE31EB"/>
    <w:rsid w:val="00BE3D78"/>
    <w:rsid w:val="00BE401D"/>
    <w:rsid w:val="00BE6969"/>
    <w:rsid w:val="00BE754A"/>
    <w:rsid w:val="00BE7D96"/>
    <w:rsid w:val="00BF1055"/>
    <w:rsid w:val="00BF30B8"/>
    <w:rsid w:val="00BF474F"/>
    <w:rsid w:val="00BF4B1D"/>
    <w:rsid w:val="00BF530C"/>
    <w:rsid w:val="00BF6683"/>
    <w:rsid w:val="00BF7C24"/>
    <w:rsid w:val="00C00181"/>
    <w:rsid w:val="00C001AD"/>
    <w:rsid w:val="00C00261"/>
    <w:rsid w:val="00C0044E"/>
    <w:rsid w:val="00C0180D"/>
    <w:rsid w:val="00C018DB"/>
    <w:rsid w:val="00C027E2"/>
    <w:rsid w:val="00C02A9A"/>
    <w:rsid w:val="00C02F7C"/>
    <w:rsid w:val="00C044D0"/>
    <w:rsid w:val="00C0471F"/>
    <w:rsid w:val="00C04E5E"/>
    <w:rsid w:val="00C06544"/>
    <w:rsid w:val="00C067EF"/>
    <w:rsid w:val="00C067F5"/>
    <w:rsid w:val="00C06E79"/>
    <w:rsid w:val="00C0722B"/>
    <w:rsid w:val="00C078D6"/>
    <w:rsid w:val="00C07C76"/>
    <w:rsid w:val="00C12218"/>
    <w:rsid w:val="00C136A5"/>
    <w:rsid w:val="00C13BED"/>
    <w:rsid w:val="00C1573D"/>
    <w:rsid w:val="00C159F4"/>
    <w:rsid w:val="00C15A54"/>
    <w:rsid w:val="00C15A59"/>
    <w:rsid w:val="00C15B86"/>
    <w:rsid w:val="00C15BF4"/>
    <w:rsid w:val="00C16A39"/>
    <w:rsid w:val="00C17232"/>
    <w:rsid w:val="00C176DC"/>
    <w:rsid w:val="00C17F9B"/>
    <w:rsid w:val="00C17FE5"/>
    <w:rsid w:val="00C20462"/>
    <w:rsid w:val="00C20FCD"/>
    <w:rsid w:val="00C21471"/>
    <w:rsid w:val="00C21691"/>
    <w:rsid w:val="00C21CB2"/>
    <w:rsid w:val="00C21F40"/>
    <w:rsid w:val="00C22069"/>
    <w:rsid w:val="00C2237B"/>
    <w:rsid w:val="00C225AB"/>
    <w:rsid w:val="00C23242"/>
    <w:rsid w:val="00C2397E"/>
    <w:rsid w:val="00C23C63"/>
    <w:rsid w:val="00C240AD"/>
    <w:rsid w:val="00C247B3"/>
    <w:rsid w:val="00C25B0A"/>
    <w:rsid w:val="00C25D5B"/>
    <w:rsid w:val="00C25F29"/>
    <w:rsid w:val="00C2680B"/>
    <w:rsid w:val="00C268B3"/>
    <w:rsid w:val="00C27051"/>
    <w:rsid w:val="00C270BF"/>
    <w:rsid w:val="00C27EF4"/>
    <w:rsid w:val="00C3005E"/>
    <w:rsid w:val="00C30371"/>
    <w:rsid w:val="00C30A51"/>
    <w:rsid w:val="00C31290"/>
    <w:rsid w:val="00C32222"/>
    <w:rsid w:val="00C32351"/>
    <w:rsid w:val="00C32D29"/>
    <w:rsid w:val="00C32E62"/>
    <w:rsid w:val="00C33281"/>
    <w:rsid w:val="00C344CC"/>
    <w:rsid w:val="00C3461D"/>
    <w:rsid w:val="00C346B0"/>
    <w:rsid w:val="00C34B7F"/>
    <w:rsid w:val="00C34FDF"/>
    <w:rsid w:val="00C35F9A"/>
    <w:rsid w:val="00C36240"/>
    <w:rsid w:val="00C41A81"/>
    <w:rsid w:val="00C41B74"/>
    <w:rsid w:val="00C4254C"/>
    <w:rsid w:val="00C42CE7"/>
    <w:rsid w:val="00C436C5"/>
    <w:rsid w:val="00C4416F"/>
    <w:rsid w:val="00C44424"/>
    <w:rsid w:val="00C44F9A"/>
    <w:rsid w:val="00C4577C"/>
    <w:rsid w:val="00C45E24"/>
    <w:rsid w:val="00C46B45"/>
    <w:rsid w:val="00C50A9D"/>
    <w:rsid w:val="00C5141B"/>
    <w:rsid w:val="00C5189F"/>
    <w:rsid w:val="00C51A6B"/>
    <w:rsid w:val="00C52235"/>
    <w:rsid w:val="00C52267"/>
    <w:rsid w:val="00C522B0"/>
    <w:rsid w:val="00C52F7B"/>
    <w:rsid w:val="00C55C12"/>
    <w:rsid w:val="00C560DD"/>
    <w:rsid w:val="00C56386"/>
    <w:rsid w:val="00C566C4"/>
    <w:rsid w:val="00C57A81"/>
    <w:rsid w:val="00C57C16"/>
    <w:rsid w:val="00C6033C"/>
    <w:rsid w:val="00C616D4"/>
    <w:rsid w:val="00C616D7"/>
    <w:rsid w:val="00C63E4A"/>
    <w:rsid w:val="00C63EBF"/>
    <w:rsid w:val="00C6522E"/>
    <w:rsid w:val="00C65300"/>
    <w:rsid w:val="00C65887"/>
    <w:rsid w:val="00C65C82"/>
    <w:rsid w:val="00C6619E"/>
    <w:rsid w:val="00C66F54"/>
    <w:rsid w:val="00C66F55"/>
    <w:rsid w:val="00C6768A"/>
    <w:rsid w:val="00C67A65"/>
    <w:rsid w:val="00C67E91"/>
    <w:rsid w:val="00C67ECB"/>
    <w:rsid w:val="00C708D0"/>
    <w:rsid w:val="00C70FA4"/>
    <w:rsid w:val="00C71259"/>
    <w:rsid w:val="00C712A2"/>
    <w:rsid w:val="00C72139"/>
    <w:rsid w:val="00C724E3"/>
    <w:rsid w:val="00C727C7"/>
    <w:rsid w:val="00C73555"/>
    <w:rsid w:val="00C7396B"/>
    <w:rsid w:val="00C74E6C"/>
    <w:rsid w:val="00C75311"/>
    <w:rsid w:val="00C77900"/>
    <w:rsid w:val="00C77CC7"/>
    <w:rsid w:val="00C816CB"/>
    <w:rsid w:val="00C81992"/>
    <w:rsid w:val="00C81D9F"/>
    <w:rsid w:val="00C81E88"/>
    <w:rsid w:val="00C81EA2"/>
    <w:rsid w:val="00C82739"/>
    <w:rsid w:val="00C82DD1"/>
    <w:rsid w:val="00C83BCF"/>
    <w:rsid w:val="00C83C0F"/>
    <w:rsid w:val="00C8498F"/>
    <w:rsid w:val="00C85774"/>
    <w:rsid w:val="00C85A9B"/>
    <w:rsid w:val="00C869A4"/>
    <w:rsid w:val="00C87E29"/>
    <w:rsid w:val="00C90562"/>
    <w:rsid w:val="00C93227"/>
    <w:rsid w:val="00C9685B"/>
    <w:rsid w:val="00C97E89"/>
    <w:rsid w:val="00CA1063"/>
    <w:rsid w:val="00CA21AB"/>
    <w:rsid w:val="00CA2806"/>
    <w:rsid w:val="00CA2C3D"/>
    <w:rsid w:val="00CA407F"/>
    <w:rsid w:val="00CA42A9"/>
    <w:rsid w:val="00CA53F9"/>
    <w:rsid w:val="00CA5491"/>
    <w:rsid w:val="00CA5881"/>
    <w:rsid w:val="00CA5CC8"/>
    <w:rsid w:val="00CA602C"/>
    <w:rsid w:val="00CA6795"/>
    <w:rsid w:val="00CA79FA"/>
    <w:rsid w:val="00CB02B7"/>
    <w:rsid w:val="00CB0F9B"/>
    <w:rsid w:val="00CB13DC"/>
    <w:rsid w:val="00CB147A"/>
    <w:rsid w:val="00CB15BA"/>
    <w:rsid w:val="00CB186A"/>
    <w:rsid w:val="00CB19CC"/>
    <w:rsid w:val="00CB1A8F"/>
    <w:rsid w:val="00CB1D8A"/>
    <w:rsid w:val="00CB27D3"/>
    <w:rsid w:val="00CB2816"/>
    <w:rsid w:val="00CB28E7"/>
    <w:rsid w:val="00CB4538"/>
    <w:rsid w:val="00CB4BD3"/>
    <w:rsid w:val="00CB5095"/>
    <w:rsid w:val="00CB6B43"/>
    <w:rsid w:val="00CB6EEC"/>
    <w:rsid w:val="00CB746A"/>
    <w:rsid w:val="00CB752C"/>
    <w:rsid w:val="00CB789A"/>
    <w:rsid w:val="00CB7B65"/>
    <w:rsid w:val="00CB7BAF"/>
    <w:rsid w:val="00CC150C"/>
    <w:rsid w:val="00CC17E9"/>
    <w:rsid w:val="00CC222B"/>
    <w:rsid w:val="00CC2432"/>
    <w:rsid w:val="00CC246C"/>
    <w:rsid w:val="00CC2AFF"/>
    <w:rsid w:val="00CC3988"/>
    <w:rsid w:val="00CC3A9A"/>
    <w:rsid w:val="00CC3BD9"/>
    <w:rsid w:val="00CC4808"/>
    <w:rsid w:val="00CC52B9"/>
    <w:rsid w:val="00CC552D"/>
    <w:rsid w:val="00CC555C"/>
    <w:rsid w:val="00CC5666"/>
    <w:rsid w:val="00CC59D5"/>
    <w:rsid w:val="00CC6686"/>
    <w:rsid w:val="00CC6D23"/>
    <w:rsid w:val="00CC764F"/>
    <w:rsid w:val="00CC7972"/>
    <w:rsid w:val="00CD0724"/>
    <w:rsid w:val="00CD21A9"/>
    <w:rsid w:val="00CD4FBC"/>
    <w:rsid w:val="00CD6191"/>
    <w:rsid w:val="00CD792D"/>
    <w:rsid w:val="00CD799A"/>
    <w:rsid w:val="00CD7F63"/>
    <w:rsid w:val="00CE0494"/>
    <w:rsid w:val="00CE0505"/>
    <w:rsid w:val="00CE0508"/>
    <w:rsid w:val="00CE0C39"/>
    <w:rsid w:val="00CE2412"/>
    <w:rsid w:val="00CE2573"/>
    <w:rsid w:val="00CE2CFF"/>
    <w:rsid w:val="00CE3FF0"/>
    <w:rsid w:val="00CE4CE5"/>
    <w:rsid w:val="00CE4EE0"/>
    <w:rsid w:val="00CF0588"/>
    <w:rsid w:val="00CF11C9"/>
    <w:rsid w:val="00CF26A9"/>
    <w:rsid w:val="00CF2B77"/>
    <w:rsid w:val="00CF2D44"/>
    <w:rsid w:val="00CF3F15"/>
    <w:rsid w:val="00CF40B8"/>
    <w:rsid w:val="00CF4260"/>
    <w:rsid w:val="00CF4851"/>
    <w:rsid w:val="00CF55B0"/>
    <w:rsid w:val="00CF61D5"/>
    <w:rsid w:val="00CF7776"/>
    <w:rsid w:val="00CF7ABF"/>
    <w:rsid w:val="00D003DF"/>
    <w:rsid w:val="00D004D3"/>
    <w:rsid w:val="00D00676"/>
    <w:rsid w:val="00D00A38"/>
    <w:rsid w:val="00D0127E"/>
    <w:rsid w:val="00D01A7F"/>
    <w:rsid w:val="00D025A1"/>
    <w:rsid w:val="00D02E3D"/>
    <w:rsid w:val="00D04960"/>
    <w:rsid w:val="00D05233"/>
    <w:rsid w:val="00D052BB"/>
    <w:rsid w:val="00D073DB"/>
    <w:rsid w:val="00D07719"/>
    <w:rsid w:val="00D07A67"/>
    <w:rsid w:val="00D106AD"/>
    <w:rsid w:val="00D11FDA"/>
    <w:rsid w:val="00D12023"/>
    <w:rsid w:val="00D1212B"/>
    <w:rsid w:val="00D123CC"/>
    <w:rsid w:val="00D12B4B"/>
    <w:rsid w:val="00D12EBB"/>
    <w:rsid w:val="00D1470F"/>
    <w:rsid w:val="00D14D95"/>
    <w:rsid w:val="00D150F1"/>
    <w:rsid w:val="00D16151"/>
    <w:rsid w:val="00D16397"/>
    <w:rsid w:val="00D16973"/>
    <w:rsid w:val="00D171DB"/>
    <w:rsid w:val="00D20337"/>
    <w:rsid w:val="00D206D8"/>
    <w:rsid w:val="00D20AA7"/>
    <w:rsid w:val="00D20B4C"/>
    <w:rsid w:val="00D214D5"/>
    <w:rsid w:val="00D22327"/>
    <w:rsid w:val="00D2252E"/>
    <w:rsid w:val="00D229BF"/>
    <w:rsid w:val="00D22A1B"/>
    <w:rsid w:val="00D22BEE"/>
    <w:rsid w:val="00D22EE7"/>
    <w:rsid w:val="00D233CA"/>
    <w:rsid w:val="00D23756"/>
    <w:rsid w:val="00D23794"/>
    <w:rsid w:val="00D2426C"/>
    <w:rsid w:val="00D264AE"/>
    <w:rsid w:val="00D26DD7"/>
    <w:rsid w:val="00D2710C"/>
    <w:rsid w:val="00D306EE"/>
    <w:rsid w:val="00D30A81"/>
    <w:rsid w:val="00D30E5D"/>
    <w:rsid w:val="00D311D6"/>
    <w:rsid w:val="00D316A8"/>
    <w:rsid w:val="00D32CAC"/>
    <w:rsid w:val="00D32CFD"/>
    <w:rsid w:val="00D34A55"/>
    <w:rsid w:val="00D351EB"/>
    <w:rsid w:val="00D352B6"/>
    <w:rsid w:val="00D36089"/>
    <w:rsid w:val="00D36249"/>
    <w:rsid w:val="00D36420"/>
    <w:rsid w:val="00D40085"/>
    <w:rsid w:val="00D41E63"/>
    <w:rsid w:val="00D42D22"/>
    <w:rsid w:val="00D4331A"/>
    <w:rsid w:val="00D44E32"/>
    <w:rsid w:val="00D44E7D"/>
    <w:rsid w:val="00D45664"/>
    <w:rsid w:val="00D47048"/>
    <w:rsid w:val="00D471D6"/>
    <w:rsid w:val="00D47566"/>
    <w:rsid w:val="00D47A80"/>
    <w:rsid w:val="00D47B38"/>
    <w:rsid w:val="00D47EE6"/>
    <w:rsid w:val="00D50766"/>
    <w:rsid w:val="00D50E16"/>
    <w:rsid w:val="00D50F85"/>
    <w:rsid w:val="00D513C8"/>
    <w:rsid w:val="00D51B4E"/>
    <w:rsid w:val="00D53104"/>
    <w:rsid w:val="00D535B3"/>
    <w:rsid w:val="00D53969"/>
    <w:rsid w:val="00D53F9B"/>
    <w:rsid w:val="00D54827"/>
    <w:rsid w:val="00D5569C"/>
    <w:rsid w:val="00D56467"/>
    <w:rsid w:val="00D56813"/>
    <w:rsid w:val="00D569AF"/>
    <w:rsid w:val="00D56A23"/>
    <w:rsid w:val="00D62010"/>
    <w:rsid w:val="00D6216F"/>
    <w:rsid w:val="00D62719"/>
    <w:rsid w:val="00D631E3"/>
    <w:rsid w:val="00D6361C"/>
    <w:rsid w:val="00D6374C"/>
    <w:rsid w:val="00D6386D"/>
    <w:rsid w:val="00D63DAE"/>
    <w:rsid w:val="00D63FB0"/>
    <w:rsid w:val="00D64DAB"/>
    <w:rsid w:val="00D655F5"/>
    <w:rsid w:val="00D662E0"/>
    <w:rsid w:val="00D663E7"/>
    <w:rsid w:val="00D67113"/>
    <w:rsid w:val="00D67A31"/>
    <w:rsid w:val="00D67CF2"/>
    <w:rsid w:val="00D67EB8"/>
    <w:rsid w:val="00D7066F"/>
    <w:rsid w:val="00D71364"/>
    <w:rsid w:val="00D7206E"/>
    <w:rsid w:val="00D72B08"/>
    <w:rsid w:val="00D72DF6"/>
    <w:rsid w:val="00D72FDF"/>
    <w:rsid w:val="00D73C43"/>
    <w:rsid w:val="00D74725"/>
    <w:rsid w:val="00D75773"/>
    <w:rsid w:val="00D75C22"/>
    <w:rsid w:val="00D76A60"/>
    <w:rsid w:val="00D802C9"/>
    <w:rsid w:val="00D81AE9"/>
    <w:rsid w:val="00D82F3B"/>
    <w:rsid w:val="00D83511"/>
    <w:rsid w:val="00D83621"/>
    <w:rsid w:val="00D8453B"/>
    <w:rsid w:val="00D856DA"/>
    <w:rsid w:val="00D8619D"/>
    <w:rsid w:val="00D86F0A"/>
    <w:rsid w:val="00D87590"/>
    <w:rsid w:val="00D92035"/>
    <w:rsid w:val="00D920D6"/>
    <w:rsid w:val="00D922AD"/>
    <w:rsid w:val="00D938AB"/>
    <w:rsid w:val="00D95596"/>
    <w:rsid w:val="00D964B6"/>
    <w:rsid w:val="00D96F54"/>
    <w:rsid w:val="00DA079A"/>
    <w:rsid w:val="00DA0CF9"/>
    <w:rsid w:val="00DA1AAF"/>
    <w:rsid w:val="00DA24DF"/>
    <w:rsid w:val="00DA288D"/>
    <w:rsid w:val="00DA54E6"/>
    <w:rsid w:val="00DA6441"/>
    <w:rsid w:val="00DA6F73"/>
    <w:rsid w:val="00DA7320"/>
    <w:rsid w:val="00DA7837"/>
    <w:rsid w:val="00DB1186"/>
    <w:rsid w:val="00DB2AB5"/>
    <w:rsid w:val="00DB2CA1"/>
    <w:rsid w:val="00DB3859"/>
    <w:rsid w:val="00DB39EB"/>
    <w:rsid w:val="00DB5764"/>
    <w:rsid w:val="00DB5D22"/>
    <w:rsid w:val="00DB6225"/>
    <w:rsid w:val="00DB629A"/>
    <w:rsid w:val="00DB6A54"/>
    <w:rsid w:val="00DC0352"/>
    <w:rsid w:val="00DC0830"/>
    <w:rsid w:val="00DC0875"/>
    <w:rsid w:val="00DC1151"/>
    <w:rsid w:val="00DC2380"/>
    <w:rsid w:val="00DC2ACE"/>
    <w:rsid w:val="00DC36B0"/>
    <w:rsid w:val="00DC3925"/>
    <w:rsid w:val="00DC4E0F"/>
    <w:rsid w:val="00DC5233"/>
    <w:rsid w:val="00DC611D"/>
    <w:rsid w:val="00DC772E"/>
    <w:rsid w:val="00DC7B57"/>
    <w:rsid w:val="00DC7E2C"/>
    <w:rsid w:val="00DD0A93"/>
    <w:rsid w:val="00DD0ECF"/>
    <w:rsid w:val="00DD25C5"/>
    <w:rsid w:val="00DD289F"/>
    <w:rsid w:val="00DD2ACF"/>
    <w:rsid w:val="00DD2CF1"/>
    <w:rsid w:val="00DD3296"/>
    <w:rsid w:val="00DD549B"/>
    <w:rsid w:val="00DD5CFA"/>
    <w:rsid w:val="00DD6CA1"/>
    <w:rsid w:val="00DD6D12"/>
    <w:rsid w:val="00DD7A63"/>
    <w:rsid w:val="00DE01D4"/>
    <w:rsid w:val="00DE0770"/>
    <w:rsid w:val="00DE29B6"/>
    <w:rsid w:val="00DE3E57"/>
    <w:rsid w:val="00DE4E68"/>
    <w:rsid w:val="00DE626B"/>
    <w:rsid w:val="00DE6E51"/>
    <w:rsid w:val="00DE76B3"/>
    <w:rsid w:val="00DE7A68"/>
    <w:rsid w:val="00DE7EA8"/>
    <w:rsid w:val="00DF143E"/>
    <w:rsid w:val="00DF22EC"/>
    <w:rsid w:val="00DF329B"/>
    <w:rsid w:val="00DF48F5"/>
    <w:rsid w:val="00DF618F"/>
    <w:rsid w:val="00DF68ED"/>
    <w:rsid w:val="00DF6E17"/>
    <w:rsid w:val="00DF7074"/>
    <w:rsid w:val="00E01A77"/>
    <w:rsid w:val="00E02B8F"/>
    <w:rsid w:val="00E02DC4"/>
    <w:rsid w:val="00E02E62"/>
    <w:rsid w:val="00E02EC5"/>
    <w:rsid w:val="00E035B2"/>
    <w:rsid w:val="00E04517"/>
    <w:rsid w:val="00E04F71"/>
    <w:rsid w:val="00E067AD"/>
    <w:rsid w:val="00E0767A"/>
    <w:rsid w:val="00E0776C"/>
    <w:rsid w:val="00E104F4"/>
    <w:rsid w:val="00E10803"/>
    <w:rsid w:val="00E10FEF"/>
    <w:rsid w:val="00E11698"/>
    <w:rsid w:val="00E11F50"/>
    <w:rsid w:val="00E12489"/>
    <w:rsid w:val="00E13915"/>
    <w:rsid w:val="00E13A00"/>
    <w:rsid w:val="00E1463F"/>
    <w:rsid w:val="00E1498B"/>
    <w:rsid w:val="00E152B3"/>
    <w:rsid w:val="00E16204"/>
    <w:rsid w:val="00E16DE3"/>
    <w:rsid w:val="00E16FA1"/>
    <w:rsid w:val="00E175E3"/>
    <w:rsid w:val="00E17EA3"/>
    <w:rsid w:val="00E213DD"/>
    <w:rsid w:val="00E214FE"/>
    <w:rsid w:val="00E2179B"/>
    <w:rsid w:val="00E2197D"/>
    <w:rsid w:val="00E21AB1"/>
    <w:rsid w:val="00E21C9C"/>
    <w:rsid w:val="00E21CDF"/>
    <w:rsid w:val="00E2213C"/>
    <w:rsid w:val="00E2297E"/>
    <w:rsid w:val="00E23541"/>
    <w:rsid w:val="00E2468D"/>
    <w:rsid w:val="00E24A06"/>
    <w:rsid w:val="00E24CA9"/>
    <w:rsid w:val="00E25A04"/>
    <w:rsid w:val="00E26D18"/>
    <w:rsid w:val="00E27172"/>
    <w:rsid w:val="00E27205"/>
    <w:rsid w:val="00E27294"/>
    <w:rsid w:val="00E30732"/>
    <w:rsid w:val="00E3161A"/>
    <w:rsid w:val="00E31B0F"/>
    <w:rsid w:val="00E3257E"/>
    <w:rsid w:val="00E325D3"/>
    <w:rsid w:val="00E328C2"/>
    <w:rsid w:val="00E32945"/>
    <w:rsid w:val="00E331EC"/>
    <w:rsid w:val="00E346D1"/>
    <w:rsid w:val="00E349E4"/>
    <w:rsid w:val="00E352FF"/>
    <w:rsid w:val="00E35CEB"/>
    <w:rsid w:val="00E3719B"/>
    <w:rsid w:val="00E376A3"/>
    <w:rsid w:val="00E400D9"/>
    <w:rsid w:val="00E4073B"/>
    <w:rsid w:val="00E41691"/>
    <w:rsid w:val="00E438D1"/>
    <w:rsid w:val="00E440F0"/>
    <w:rsid w:val="00E450AE"/>
    <w:rsid w:val="00E46AAC"/>
    <w:rsid w:val="00E47251"/>
    <w:rsid w:val="00E475BB"/>
    <w:rsid w:val="00E4771B"/>
    <w:rsid w:val="00E47805"/>
    <w:rsid w:val="00E47AC0"/>
    <w:rsid w:val="00E47E3A"/>
    <w:rsid w:val="00E51AA9"/>
    <w:rsid w:val="00E529BB"/>
    <w:rsid w:val="00E53C37"/>
    <w:rsid w:val="00E54153"/>
    <w:rsid w:val="00E545E3"/>
    <w:rsid w:val="00E55CF6"/>
    <w:rsid w:val="00E55D98"/>
    <w:rsid w:val="00E55EDB"/>
    <w:rsid w:val="00E567C9"/>
    <w:rsid w:val="00E56B3B"/>
    <w:rsid w:val="00E57269"/>
    <w:rsid w:val="00E578A7"/>
    <w:rsid w:val="00E57CDD"/>
    <w:rsid w:val="00E60309"/>
    <w:rsid w:val="00E6068B"/>
    <w:rsid w:val="00E61589"/>
    <w:rsid w:val="00E6224D"/>
    <w:rsid w:val="00E625AC"/>
    <w:rsid w:val="00E6499E"/>
    <w:rsid w:val="00E66C68"/>
    <w:rsid w:val="00E670D7"/>
    <w:rsid w:val="00E67474"/>
    <w:rsid w:val="00E67C21"/>
    <w:rsid w:val="00E7018E"/>
    <w:rsid w:val="00E7104A"/>
    <w:rsid w:val="00E7115F"/>
    <w:rsid w:val="00E728C8"/>
    <w:rsid w:val="00E73110"/>
    <w:rsid w:val="00E73220"/>
    <w:rsid w:val="00E75404"/>
    <w:rsid w:val="00E75CFA"/>
    <w:rsid w:val="00E75E7B"/>
    <w:rsid w:val="00E76F4E"/>
    <w:rsid w:val="00E813C4"/>
    <w:rsid w:val="00E82E65"/>
    <w:rsid w:val="00E82EF4"/>
    <w:rsid w:val="00E83E68"/>
    <w:rsid w:val="00E85A71"/>
    <w:rsid w:val="00E86FA9"/>
    <w:rsid w:val="00E87FBB"/>
    <w:rsid w:val="00E9048A"/>
    <w:rsid w:val="00E928DB"/>
    <w:rsid w:val="00E93862"/>
    <w:rsid w:val="00E94290"/>
    <w:rsid w:val="00E951DA"/>
    <w:rsid w:val="00E95FCC"/>
    <w:rsid w:val="00E96A8F"/>
    <w:rsid w:val="00E96F1A"/>
    <w:rsid w:val="00E97162"/>
    <w:rsid w:val="00E97589"/>
    <w:rsid w:val="00E97678"/>
    <w:rsid w:val="00E977C3"/>
    <w:rsid w:val="00EA0109"/>
    <w:rsid w:val="00EA0D49"/>
    <w:rsid w:val="00EA2790"/>
    <w:rsid w:val="00EA2910"/>
    <w:rsid w:val="00EA2972"/>
    <w:rsid w:val="00EA3327"/>
    <w:rsid w:val="00EA3890"/>
    <w:rsid w:val="00EA39CF"/>
    <w:rsid w:val="00EA4440"/>
    <w:rsid w:val="00EA4EBD"/>
    <w:rsid w:val="00EA52F7"/>
    <w:rsid w:val="00EB1DA6"/>
    <w:rsid w:val="00EB24A7"/>
    <w:rsid w:val="00EB35B5"/>
    <w:rsid w:val="00EB3C04"/>
    <w:rsid w:val="00EB3E0F"/>
    <w:rsid w:val="00EB47C3"/>
    <w:rsid w:val="00EB48B4"/>
    <w:rsid w:val="00EB4B11"/>
    <w:rsid w:val="00EB5E77"/>
    <w:rsid w:val="00EB5FB0"/>
    <w:rsid w:val="00EB703F"/>
    <w:rsid w:val="00EC0E09"/>
    <w:rsid w:val="00EC12BD"/>
    <w:rsid w:val="00EC296A"/>
    <w:rsid w:val="00EC3203"/>
    <w:rsid w:val="00EC46DD"/>
    <w:rsid w:val="00EC568C"/>
    <w:rsid w:val="00EC575F"/>
    <w:rsid w:val="00EC5A91"/>
    <w:rsid w:val="00EC6BC0"/>
    <w:rsid w:val="00EC7683"/>
    <w:rsid w:val="00ED079A"/>
    <w:rsid w:val="00ED215E"/>
    <w:rsid w:val="00ED2328"/>
    <w:rsid w:val="00ED2C30"/>
    <w:rsid w:val="00ED2FB5"/>
    <w:rsid w:val="00ED31A5"/>
    <w:rsid w:val="00ED3979"/>
    <w:rsid w:val="00ED3D0D"/>
    <w:rsid w:val="00ED3D91"/>
    <w:rsid w:val="00ED416C"/>
    <w:rsid w:val="00ED7629"/>
    <w:rsid w:val="00EE184A"/>
    <w:rsid w:val="00EE1F0B"/>
    <w:rsid w:val="00EE2171"/>
    <w:rsid w:val="00EE221F"/>
    <w:rsid w:val="00EE303D"/>
    <w:rsid w:val="00EE4007"/>
    <w:rsid w:val="00EE4A34"/>
    <w:rsid w:val="00EE53BA"/>
    <w:rsid w:val="00EE5429"/>
    <w:rsid w:val="00EE5E8C"/>
    <w:rsid w:val="00EE6C04"/>
    <w:rsid w:val="00EE7067"/>
    <w:rsid w:val="00EE74AA"/>
    <w:rsid w:val="00EF0370"/>
    <w:rsid w:val="00EF0471"/>
    <w:rsid w:val="00EF1C5B"/>
    <w:rsid w:val="00EF235F"/>
    <w:rsid w:val="00EF2A90"/>
    <w:rsid w:val="00EF303A"/>
    <w:rsid w:val="00EF4193"/>
    <w:rsid w:val="00EF43D9"/>
    <w:rsid w:val="00EF7B95"/>
    <w:rsid w:val="00EF7E11"/>
    <w:rsid w:val="00F0029E"/>
    <w:rsid w:val="00F00530"/>
    <w:rsid w:val="00F00950"/>
    <w:rsid w:val="00F00C70"/>
    <w:rsid w:val="00F00CE2"/>
    <w:rsid w:val="00F0187E"/>
    <w:rsid w:val="00F01927"/>
    <w:rsid w:val="00F02200"/>
    <w:rsid w:val="00F027EB"/>
    <w:rsid w:val="00F02951"/>
    <w:rsid w:val="00F02C87"/>
    <w:rsid w:val="00F03842"/>
    <w:rsid w:val="00F03A6E"/>
    <w:rsid w:val="00F064A9"/>
    <w:rsid w:val="00F06B9A"/>
    <w:rsid w:val="00F073F5"/>
    <w:rsid w:val="00F07668"/>
    <w:rsid w:val="00F0770F"/>
    <w:rsid w:val="00F07982"/>
    <w:rsid w:val="00F10492"/>
    <w:rsid w:val="00F105E0"/>
    <w:rsid w:val="00F10FD0"/>
    <w:rsid w:val="00F123E4"/>
    <w:rsid w:val="00F126E3"/>
    <w:rsid w:val="00F14851"/>
    <w:rsid w:val="00F150E9"/>
    <w:rsid w:val="00F15D2B"/>
    <w:rsid w:val="00F16FE5"/>
    <w:rsid w:val="00F17EB0"/>
    <w:rsid w:val="00F17FDA"/>
    <w:rsid w:val="00F203B9"/>
    <w:rsid w:val="00F20CF5"/>
    <w:rsid w:val="00F2133E"/>
    <w:rsid w:val="00F21690"/>
    <w:rsid w:val="00F2224F"/>
    <w:rsid w:val="00F2232D"/>
    <w:rsid w:val="00F2239A"/>
    <w:rsid w:val="00F22BFA"/>
    <w:rsid w:val="00F2320B"/>
    <w:rsid w:val="00F239CE"/>
    <w:rsid w:val="00F24148"/>
    <w:rsid w:val="00F25BA6"/>
    <w:rsid w:val="00F26FB5"/>
    <w:rsid w:val="00F274D3"/>
    <w:rsid w:val="00F3067F"/>
    <w:rsid w:val="00F3174B"/>
    <w:rsid w:val="00F317CF"/>
    <w:rsid w:val="00F31820"/>
    <w:rsid w:val="00F31CD6"/>
    <w:rsid w:val="00F32338"/>
    <w:rsid w:val="00F32917"/>
    <w:rsid w:val="00F33130"/>
    <w:rsid w:val="00F334CC"/>
    <w:rsid w:val="00F33637"/>
    <w:rsid w:val="00F3374A"/>
    <w:rsid w:val="00F33A13"/>
    <w:rsid w:val="00F36269"/>
    <w:rsid w:val="00F36750"/>
    <w:rsid w:val="00F4214F"/>
    <w:rsid w:val="00F432F4"/>
    <w:rsid w:val="00F43FFE"/>
    <w:rsid w:val="00F4605A"/>
    <w:rsid w:val="00F46BC2"/>
    <w:rsid w:val="00F474F3"/>
    <w:rsid w:val="00F475D7"/>
    <w:rsid w:val="00F5126F"/>
    <w:rsid w:val="00F5130E"/>
    <w:rsid w:val="00F51595"/>
    <w:rsid w:val="00F51B20"/>
    <w:rsid w:val="00F51B33"/>
    <w:rsid w:val="00F52897"/>
    <w:rsid w:val="00F53C29"/>
    <w:rsid w:val="00F54C58"/>
    <w:rsid w:val="00F55419"/>
    <w:rsid w:val="00F55943"/>
    <w:rsid w:val="00F55BF3"/>
    <w:rsid w:val="00F567D1"/>
    <w:rsid w:val="00F56D27"/>
    <w:rsid w:val="00F56D8D"/>
    <w:rsid w:val="00F56E3A"/>
    <w:rsid w:val="00F57B9A"/>
    <w:rsid w:val="00F57C9B"/>
    <w:rsid w:val="00F60117"/>
    <w:rsid w:val="00F60D13"/>
    <w:rsid w:val="00F60F58"/>
    <w:rsid w:val="00F615D9"/>
    <w:rsid w:val="00F6163C"/>
    <w:rsid w:val="00F61ACB"/>
    <w:rsid w:val="00F61AFE"/>
    <w:rsid w:val="00F61DE9"/>
    <w:rsid w:val="00F62D85"/>
    <w:rsid w:val="00F62FDF"/>
    <w:rsid w:val="00F632D1"/>
    <w:rsid w:val="00F63758"/>
    <w:rsid w:val="00F63959"/>
    <w:rsid w:val="00F63AF9"/>
    <w:rsid w:val="00F63E1F"/>
    <w:rsid w:val="00F6580E"/>
    <w:rsid w:val="00F65FFE"/>
    <w:rsid w:val="00F6615F"/>
    <w:rsid w:val="00F662C0"/>
    <w:rsid w:val="00F66D39"/>
    <w:rsid w:val="00F71458"/>
    <w:rsid w:val="00F730E2"/>
    <w:rsid w:val="00F73DA2"/>
    <w:rsid w:val="00F74271"/>
    <w:rsid w:val="00F76002"/>
    <w:rsid w:val="00F76E11"/>
    <w:rsid w:val="00F76ED5"/>
    <w:rsid w:val="00F776C7"/>
    <w:rsid w:val="00F77C35"/>
    <w:rsid w:val="00F803E8"/>
    <w:rsid w:val="00F824B8"/>
    <w:rsid w:val="00F82F76"/>
    <w:rsid w:val="00F832AF"/>
    <w:rsid w:val="00F83B3B"/>
    <w:rsid w:val="00F842E9"/>
    <w:rsid w:val="00F84372"/>
    <w:rsid w:val="00F8439E"/>
    <w:rsid w:val="00F84E84"/>
    <w:rsid w:val="00F84FD7"/>
    <w:rsid w:val="00F850EC"/>
    <w:rsid w:val="00F85D82"/>
    <w:rsid w:val="00F87287"/>
    <w:rsid w:val="00F90621"/>
    <w:rsid w:val="00F919B6"/>
    <w:rsid w:val="00F931AA"/>
    <w:rsid w:val="00F931DC"/>
    <w:rsid w:val="00F95849"/>
    <w:rsid w:val="00F9637C"/>
    <w:rsid w:val="00F966D9"/>
    <w:rsid w:val="00F96D93"/>
    <w:rsid w:val="00F96E96"/>
    <w:rsid w:val="00F979F1"/>
    <w:rsid w:val="00F97C6D"/>
    <w:rsid w:val="00FA01D4"/>
    <w:rsid w:val="00FA0634"/>
    <w:rsid w:val="00FA2ABA"/>
    <w:rsid w:val="00FA2D93"/>
    <w:rsid w:val="00FA3335"/>
    <w:rsid w:val="00FA3BFD"/>
    <w:rsid w:val="00FA4729"/>
    <w:rsid w:val="00FA556E"/>
    <w:rsid w:val="00FA63F0"/>
    <w:rsid w:val="00FA7AA2"/>
    <w:rsid w:val="00FA7EDA"/>
    <w:rsid w:val="00FA7FDC"/>
    <w:rsid w:val="00FB1280"/>
    <w:rsid w:val="00FB12D6"/>
    <w:rsid w:val="00FB1BD5"/>
    <w:rsid w:val="00FB1EB6"/>
    <w:rsid w:val="00FB2473"/>
    <w:rsid w:val="00FB2737"/>
    <w:rsid w:val="00FB27B7"/>
    <w:rsid w:val="00FB2A4D"/>
    <w:rsid w:val="00FB2B73"/>
    <w:rsid w:val="00FB35C2"/>
    <w:rsid w:val="00FB3985"/>
    <w:rsid w:val="00FB3D3C"/>
    <w:rsid w:val="00FB432A"/>
    <w:rsid w:val="00FB51AC"/>
    <w:rsid w:val="00FB5F74"/>
    <w:rsid w:val="00FC05CF"/>
    <w:rsid w:val="00FC20F0"/>
    <w:rsid w:val="00FC26FC"/>
    <w:rsid w:val="00FC29D9"/>
    <w:rsid w:val="00FC2AE1"/>
    <w:rsid w:val="00FC2E92"/>
    <w:rsid w:val="00FC383E"/>
    <w:rsid w:val="00FC43E8"/>
    <w:rsid w:val="00FC4513"/>
    <w:rsid w:val="00FC45FD"/>
    <w:rsid w:val="00FC504B"/>
    <w:rsid w:val="00FC5D8A"/>
    <w:rsid w:val="00FC5E7D"/>
    <w:rsid w:val="00FC6600"/>
    <w:rsid w:val="00FC6620"/>
    <w:rsid w:val="00FC676A"/>
    <w:rsid w:val="00FC7E04"/>
    <w:rsid w:val="00FD04F3"/>
    <w:rsid w:val="00FD10B2"/>
    <w:rsid w:val="00FD131B"/>
    <w:rsid w:val="00FD1781"/>
    <w:rsid w:val="00FD20E7"/>
    <w:rsid w:val="00FD210B"/>
    <w:rsid w:val="00FD239A"/>
    <w:rsid w:val="00FD2461"/>
    <w:rsid w:val="00FD2AFB"/>
    <w:rsid w:val="00FD2E63"/>
    <w:rsid w:val="00FD3768"/>
    <w:rsid w:val="00FD3A05"/>
    <w:rsid w:val="00FD4135"/>
    <w:rsid w:val="00FD499C"/>
    <w:rsid w:val="00FD49B2"/>
    <w:rsid w:val="00FD4EBC"/>
    <w:rsid w:val="00FD4EEB"/>
    <w:rsid w:val="00FD4FBB"/>
    <w:rsid w:val="00FD5696"/>
    <w:rsid w:val="00FD579F"/>
    <w:rsid w:val="00FD6FF5"/>
    <w:rsid w:val="00FD785B"/>
    <w:rsid w:val="00FE036E"/>
    <w:rsid w:val="00FE28DD"/>
    <w:rsid w:val="00FE42BD"/>
    <w:rsid w:val="00FE46DE"/>
    <w:rsid w:val="00FE507A"/>
    <w:rsid w:val="00FE530C"/>
    <w:rsid w:val="00FE5643"/>
    <w:rsid w:val="00FE65AB"/>
    <w:rsid w:val="00FE66F2"/>
    <w:rsid w:val="00FE67F9"/>
    <w:rsid w:val="00FF0883"/>
    <w:rsid w:val="00FF0A13"/>
    <w:rsid w:val="00FF2722"/>
    <w:rsid w:val="00FF30E9"/>
    <w:rsid w:val="00FF32BB"/>
    <w:rsid w:val="00FF3342"/>
    <w:rsid w:val="00FF601D"/>
    <w:rsid w:val="00FF6EC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B48B69B"/>
  <w15:docId w15:val="{27B1D2FD-300C-4995-8EFE-F58DE68B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724"/>
    <w:pPr>
      <w:spacing w:line="276" w:lineRule="auto"/>
      <w:jc w:val="both"/>
    </w:pPr>
    <w:rPr>
      <w:sz w:val="22"/>
      <w:szCs w:val="22"/>
      <w:lang w:val="es-ES" w:eastAsia="en-US"/>
    </w:rPr>
  </w:style>
  <w:style w:type="paragraph" w:styleId="Ttulo1">
    <w:name w:val="heading 1"/>
    <w:basedOn w:val="Normal"/>
    <w:next w:val="Normal"/>
    <w:link w:val="Ttulo1Car"/>
    <w:qFormat/>
    <w:rsid w:val="00B14C64"/>
    <w:pPr>
      <w:keepNext/>
      <w:keepLines/>
      <w:spacing w:before="480"/>
      <w:outlineLvl w:val="0"/>
    </w:pPr>
    <w:rPr>
      <w:rFonts w:ascii="Cambria" w:eastAsia="Times New Roman" w:hAnsi="Cambria"/>
      <w:b/>
      <w:bCs/>
      <w:color w:val="365F91"/>
      <w:sz w:val="28"/>
      <w:szCs w:val="28"/>
    </w:rPr>
  </w:style>
  <w:style w:type="paragraph" w:styleId="Ttulo2">
    <w:name w:val="heading 2"/>
    <w:basedOn w:val="Normal"/>
    <w:link w:val="Ttulo2Car"/>
    <w:uiPriority w:val="9"/>
    <w:qFormat/>
    <w:rsid w:val="008B66ED"/>
    <w:pPr>
      <w:spacing w:before="100" w:beforeAutospacing="1" w:after="100" w:afterAutospacing="1" w:line="240" w:lineRule="auto"/>
      <w:jc w:val="left"/>
      <w:outlineLvl w:val="1"/>
    </w:pPr>
    <w:rPr>
      <w:rFonts w:ascii="Times New Roman" w:eastAsia="Times New Roman" w:hAnsi="Times New Roman"/>
      <w:b/>
      <w:bCs/>
      <w:sz w:val="36"/>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705A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aliases w:val="Párrafo de lista1,Proyecto"/>
    <w:basedOn w:val="Normal"/>
    <w:link w:val="PrrafodelistaCar"/>
    <w:uiPriority w:val="34"/>
    <w:qFormat/>
    <w:rsid w:val="00527930"/>
    <w:pPr>
      <w:ind w:left="720"/>
      <w:contextualSpacing/>
    </w:pPr>
  </w:style>
  <w:style w:type="character" w:customStyle="1" w:styleId="apple-converted-space">
    <w:name w:val="apple-converted-space"/>
    <w:basedOn w:val="Fuentedeprrafopredeter"/>
    <w:rsid w:val="00DC0352"/>
  </w:style>
  <w:style w:type="character" w:styleId="Hipervnculo">
    <w:name w:val="Hyperlink"/>
    <w:uiPriority w:val="99"/>
    <w:unhideWhenUsed/>
    <w:rsid w:val="00B12929"/>
    <w:rPr>
      <w:color w:val="0000FF"/>
      <w:u w:val="single"/>
    </w:rPr>
  </w:style>
  <w:style w:type="character" w:styleId="Refdecomentario">
    <w:name w:val="annotation reference"/>
    <w:uiPriority w:val="99"/>
    <w:semiHidden/>
    <w:unhideWhenUsed/>
    <w:rsid w:val="00813573"/>
    <w:rPr>
      <w:sz w:val="16"/>
      <w:szCs w:val="16"/>
    </w:rPr>
  </w:style>
  <w:style w:type="paragraph" w:styleId="Textocomentario">
    <w:name w:val="annotation text"/>
    <w:basedOn w:val="Normal"/>
    <w:link w:val="TextocomentarioCar"/>
    <w:uiPriority w:val="99"/>
    <w:semiHidden/>
    <w:unhideWhenUsed/>
    <w:rsid w:val="00813573"/>
    <w:pPr>
      <w:spacing w:line="240" w:lineRule="auto"/>
    </w:pPr>
    <w:rPr>
      <w:sz w:val="20"/>
      <w:szCs w:val="20"/>
    </w:rPr>
  </w:style>
  <w:style w:type="character" w:customStyle="1" w:styleId="TextocomentarioCar">
    <w:name w:val="Texto comentario Car"/>
    <w:link w:val="Textocomentario"/>
    <w:uiPriority w:val="99"/>
    <w:semiHidden/>
    <w:rsid w:val="00813573"/>
    <w:rPr>
      <w:sz w:val="20"/>
      <w:szCs w:val="20"/>
    </w:rPr>
  </w:style>
  <w:style w:type="paragraph" w:styleId="Asuntodelcomentario">
    <w:name w:val="annotation subject"/>
    <w:basedOn w:val="Textocomentario"/>
    <w:next w:val="Textocomentario"/>
    <w:link w:val="AsuntodelcomentarioCar"/>
    <w:uiPriority w:val="99"/>
    <w:semiHidden/>
    <w:unhideWhenUsed/>
    <w:rsid w:val="00813573"/>
    <w:rPr>
      <w:b/>
      <w:bCs/>
    </w:rPr>
  </w:style>
  <w:style w:type="character" w:customStyle="1" w:styleId="AsuntodelcomentarioCar">
    <w:name w:val="Asunto del comentario Car"/>
    <w:link w:val="Asuntodelcomentario"/>
    <w:uiPriority w:val="99"/>
    <w:semiHidden/>
    <w:rsid w:val="00813573"/>
    <w:rPr>
      <w:b/>
      <w:bCs/>
      <w:sz w:val="20"/>
      <w:szCs w:val="20"/>
    </w:rPr>
  </w:style>
  <w:style w:type="paragraph" w:styleId="Textodeglobo">
    <w:name w:val="Balloon Text"/>
    <w:basedOn w:val="Normal"/>
    <w:link w:val="TextodegloboCar"/>
    <w:uiPriority w:val="99"/>
    <w:semiHidden/>
    <w:unhideWhenUsed/>
    <w:rsid w:val="00813573"/>
    <w:pPr>
      <w:spacing w:line="240" w:lineRule="auto"/>
    </w:pPr>
    <w:rPr>
      <w:rFonts w:ascii="Tahoma" w:hAnsi="Tahoma" w:cs="Tahoma"/>
      <w:sz w:val="16"/>
      <w:szCs w:val="16"/>
    </w:rPr>
  </w:style>
  <w:style w:type="character" w:customStyle="1" w:styleId="TextodegloboCar">
    <w:name w:val="Texto de globo Car"/>
    <w:link w:val="Textodeglobo"/>
    <w:uiPriority w:val="99"/>
    <w:semiHidden/>
    <w:rsid w:val="00813573"/>
    <w:rPr>
      <w:rFonts w:ascii="Tahoma" w:hAnsi="Tahoma" w:cs="Tahoma"/>
      <w:sz w:val="16"/>
      <w:szCs w:val="16"/>
    </w:rPr>
  </w:style>
  <w:style w:type="character" w:customStyle="1" w:styleId="Ttulo2Car">
    <w:name w:val="Título 2 Car"/>
    <w:link w:val="Ttulo2"/>
    <w:uiPriority w:val="9"/>
    <w:rsid w:val="008B66ED"/>
    <w:rPr>
      <w:rFonts w:ascii="Times New Roman" w:eastAsia="Times New Roman" w:hAnsi="Times New Roman" w:cs="Times New Roman"/>
      <w:b/>
      <w:bCs/>
      <w:sz w:val="36"/>
      <w:szCs w:val="36"/>
      <w:lang w:val="es-CO" w:eastAsia="es-CO"/>
    </w:rPr>
  </w:style>
  <w:style w:type="paragraph" w:styleId="NormalWeb">
    <w:name w:val="Normal (Web)"/>
    <w:basedOn w:val="Normal"/>
    <w:uiPriority w:val="99"/>
    <w:unhideWhenUsed/>
    <w:rsid w:val="00AB2F57"/>
    <w:pPr>
      <w:spacing w:before="100" w:beforeAutospacing="1" w:after="100" w:afterAutospacing="1" w:line="240" w:lineRule="auto"/>
      <w:jc w:val="left"/>
    </w:pPr>
    <w:rPr>
      <w:rFonts w:ascii="Times New Roman" w:eastAsia="Times New Roman" w:hAnsi="Times New Roman"/>
      <w:sz w:val="24"/>
      <w:szCs w:val="24"/>
      <w:lang w:val="es-CO" w:eastAsia="es-CO"/>
    </w:rPr>
  </w:style>
  <w:style w:type="paragraph" w:styleId="Textoindependiente">
    <w:name w:val="Body Text"/>
    <w:basedOn w:val="Normal"/>
    <w:link w:val="TextoindependienteCar"/>
    <w:semiHidden/>
    <w:unhideWhenUsed/>
    <w:rsid w:val="00CE2CFF"/>
    <w:pPr>
      <w:spacing w:line="240" w:lineRule="auto"/>
    </w:pPr>
    <w:rPr>
      <w:rFonts w:ascii="Times New Roman" w:eastAsia="Times New Roman" w:hAnsi="Times New Roman"/>
      <w:sz w:val="24"/>
      <w:szCs w:val="24"/>
      <w:lang w:eastAsia="es-ES"/>
    </w:rPr>
  </w:style>
  <w:style w:type="character" w:customStyle="1" w:styleId="TextoindependienteCar">
    <w:name w:val="Texto independiente Car"/>
    <w:link w:val="Textoindependiente"/>
    <w:semiHidden/>
    <w:rsid w:val="00CE2CFF"/>
    <w:rPr>
      <w:rFonts w:ascii="Times New Roman" w:eastAsia="Times New Roman" w:hAnsi="Times New Roman" w:cs="Times New Roman"/>
      <w:sz w:val="24"/>
      <w:szCs w:val="24"/>
      <w:lang w:eastAsia="es-ES"/>
    </w:rPr>
  </w:style>
  <w:style w:type="table" w:styleId="Sombreadoclaro">
    <w:name w:val="Light Shading"/>
    <w:basedOn w:val="Tablanormal"/>
    <w:uiPriority w:val="60"/>
    <w:rsid w:val="00A22E6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1Car">
    <w:name w:val="Título 1 Car"/>
    <w:link w:val="Ttulo1"/>
    <w:uiPriority w:val="9"/>
    <w:rsid w:val="00B14C64"/>
    <w:rPr>
      <w:rFonts w:ascii="Cambria" w:eastAsia="Times New Roman" w:hAnsi="Cambria" w:cs="Times New Roman"/>
      <w:b/>
      <w:bCs/>
      <w:color w:val="365F91"/>
      <w:sz w:val="28"/>
      <w:szCs w:val="28"/>
    </w:rPr>
  </w:style>
  <w:style w:type="character" w:styleId="Hipervnculovisitado">
    <w:name w:val="FollowedHyperlink"/>
    <w:uiPriority w:val="99"/>
    <w:semiHidden/>
    <w:unhideWhenUsed/>
    <w:rsid w:val="00D171DB"/>
    <w:rPr>
      <w:color w:val="800080"/>
      <w:u w:val="single"/>
    </w:rPr>
  </w:style>
  <w:style w:type="character" w:customStyle="1" w:styleId="il">
    <w:name w:val="il"/>
    <w:basedOn w:val="Fuentedeprrafopredeter"/>
    <w:rsid w:val="00B55505"/>
  </w:style>
  <w:style w:type="character" w:styleId="Textoennegrita">
    <w:name w:val="Strong"/>
    <w:uiPriority w:val="22"/>
    <w:qFormat/>
    <w:rsid w:val="00541AA4"/>
    <w:rPr>
      <w:b/>
      <w:bCs/>
    </w:rPr>
  </w:style>
  <w:style w:type="paragraph" w:styleId="Encabezado">
    <w:name w:val="header"/>
    <w:basedOn w:val="Normal"/>
    <w:link w:val="EncabezadoCar"/>
    <w:uiPriority w:val="99"/>
    <w:unhideWhenUsed/>
    <w:rsid w:val="004E1214"/>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E1214"/>
  </w:style>
  <w:style w:type="paragraph" w:styleId="Piedepgina">
    <w:name w:val="footer"/>
    <w:basedOn w:val="Normal"/>
    <w:link w:val="PiedepginaCar"/>
    <w:uiPriority w:val="99"/>
    <w:unhideWhenUsed/>
    <w:rsid w:val="004E1214"/>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E1214"/>
  </w:style>
  <w:style w:type="character" w:styleId="Ttulodellibro">
    <w:name w:val="Book Title"/>
    <w:uiPriority w:val="33"/>
    <w:qFormat/>
    <w:rsid w:val="005D0541"/>
    <w:rPr>
      <w:b/>
      <w:bCs/>
      <w:i/>
      <w:iCs/>
      <w:spacing w:val="5"/>
    </w:rPr>
  </w:style>
  <w:style w:type="character" w:styleId="nfasis">
    <w:name w:val="Emphasis"/>
    <w:uiPriority w:val="20"/>
    <w:qFormat/>
    <w:rsid w:val="00FE28DD"/>
    <w:rPr>
      <w:i/>
      <w:iCs/>
    </w:rPr>
  </w:style>
  <w:style w:type="paragraph" w:customStyle="1" w:styleId="Default">
    <w:name w:val="Default"/>
    <w:rsid w:val="00057109"/>
    <w:pPr>
      <w:autoSpaceDE w:val="0"/>
      <w:autoSpaceDN w:val="0"/>
      <w:adjustRightInd w:val="0"/>
    </w:pPr>
    <w:rPr>
      <w:rFonts w:ascii="Arial" w:hAnsi="Arial" w:cs="Arial"/>
      <w:color w:val="000000"/>
      <w:sz w:val="24"/>
      <w:szCs w:val="24"/>
    </w:rPr>
  </w:style>
  <w:style w:type="paragraph" w:customStyle="1" w:styleId="TableParagraph">
    <w:name w:val="Table Paragraph"/>
    <w:basedOn w:val="Normal"/>
    <w:uiPriority w:val="1"/>
    <w:qFormat/>
    <w:rsid w:val="005F50A0"/>
    <w:pPr>
      <w:widowControl w:val="0"/>
      <w:autoSpaceDE w:val="0"/>
      <w:autoSpaceDN w:val="0"/>
      <w:spacing w:line="240" w:lineRule="auto"/>
      <w:ind w:left="200"/>
      <w:jc w:val="left"/>
    </w:pPr>
    <w:rPr>
      <w:rFonts w:ascii="Arial" w:eastAsia="Arial" w:hAnsi="Arial" w:cs="Arial"/>
      <w:lang w:val="es-CO" w:eastAsia="es-CO" w:bidi="es-CO"/>
    </w:rPr>
  </w:style>
  <w:style w:type="character" w:customStyle="1" w:styleId="PrrafodelistaCar">
    <w:name w:val="Párrafo de lista Car"/>
    <w:aliases w:val="Párrafo de lista1 Car,Proyecto Car"/>
    <w:link w:val="Prrafodelista"/>
    <w:uiPriority w:val="34"/>
    <w:locked/>
    <w:rsid w:val="006A5EDA"/>
    <w:rPr>
      <w:sz w:val="22"/>
      <w:szCs w:val="22"/>
      <w:lang w:val="es-ES" w:eastAsia="en-US"/>
    </w:rPr>
  </w:style>
  <w:style w:type="character" w:styleId="Nmerodepgina">
    <w:name w:val="page number"/>
    <w:basedOn w:val="Fuentedeprrafopredeter"/>
    <w:uiPriority w:val="99"/>
    <w:unhideWhenUsed/>
    <w:rsid w:val="006F7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6355">
      <w:bodyDiv w:val="1"/>
      <w:marLeft w:val="0"/>
      <w:marRight w:val="0"/>
      <w:marTop w:val="0"/>
      <w:marBottom w:val="0"/>
      <w:divBdr>
        <w:top w:val="none" w:sz="0" w:space="0" w:color="auto"/>
        <w:left w:val="none" w:sz="0" w:space="0" w:color="auto"/>
        <w:bottom w:val="none" w:sz="0" w:space="0" w:color="auto"/>
        <w:right w:val="none" w:sz="0" w:space="0" w:color="auto"/>
      </w:divBdr>
    </w:div>
    <w:div w:id="89620234">
      <w:bodyDiv w:val="1"/>
      <w:marLeft w:val="0"/>
      <w:marRight w:val="0"/>
      <w:marTop w:val="0"/>
      <w:marBottom w:val="0"/>
      <w:divBdr>
        <w:top w:val="none" w:sz="0" w:space="0" w:color="auto"/>
        <w:left w:val="none" w:sz="0" w:space="0" w:color="auto"/>
        <w:bottom w:val="none" w:sz="0" w:space="0" w:color="auto"/>
        <w:right w:val="none" w:sz="0" w:space="0" w:color="auto"/>
      </w:divBdr>
    </w:div>
    <w:div w:id="108012260">
      <w:bodyDiv w:val="1"/>
      <w:marLeft w:val="0"/>
      <w:marRight w:val="0"/>
      <w:marTop w:val="0"/>
      <w:marBottom w:val="0"/>
      <w:divBdr>
        <w:top w:val="none" w:sz="0" w:space="0" w:color="auto"/>
        <w:left w:val="none" w:sz="0" w:space="0" w:color="auto"/>
        <w:bottom w:val="none" w:sz="0" w:space="0" w:color="auto"/>
        <w:right w:val="none" w:sz="0" w:space="0" w:color="auto"/>
      </w:divBdr>
      <w:divsChild>
        <w:div w:id="2036736072">
          <w:marLeft w:val="0"/>
          <w:marRight w:val="0"/>
          <w:marTop w:val="0"/>
          <w:marBottom w:val="0"/>
          <w:divBdr>
            <w:top w:val="none" w:sz="0" w:space="0" w:color="auto"/>
            <w:left w:val="none" w:sz="0" w:space="0" w:color="auto"/>
            <w:bottom w:val="none" w:sz="0" w:space="0" w:color="auto"/>
            <w:right w:val="none" w:sz="0" w:space="0" w:color="auto"/>
          </w:divBdr>
        </w:div>
      </w:divsChild>
    </w:div>
    <w:div w:id="183053134">
      <w:bodyDiv w:val="1"/>
      <w:marLeft w:val="0"/>
      <w:marRight w:val="0"/>
      <w:marTop w:val="0"/>
      <w:marBottom w:val="0"/>
      <w:divBdr>
        <w:top w:val="none" w:sz="0" w:space="0" w:color="auto"/>
        <w:left w:val="none" w:sz="0" w:space="0" w:color="auto"/>
        <w:bottom w:val="none" w:sz="0" w:space="0" w:color="auto"/>
        <w:right w:val="none" w:sz="0" w:space="0" w:color="auto"/>
      </w:divBdr>
    </w:div>
    <w:div w:id="194271959">
      <w:bodyDiv w:val="1"/>
      <w:marLeft w:val="0"/>
      <w:marRight w:val="0"/>
      <w:marTop w:val="0"/>
      <w:marBottom w:val="0"/>
      <w:divBdr>
        <w:top w:val="none" w:sz="0" w:space="0" w:color="auto"/>
        <w:left w:val="none" w:sz="0" w:space="0" w:color="auto"/>
        <w:bottom w:val="none" w:sz="0" w:space="0" w:color="auto"/>
        <w:right w:val="none" w:sz="0" w:space="0" w:color="auto"/>
      </w:divBdr>
    </w:div>
    <w:div w:id="212931922">
      <w:bodyDiv w:val="1"/>
      <w:marLeft w:val="0"/>
      <w:marRight w:val="0"/>
      <w:marTop w:val="0"/>
      <w:marBottom w:val="0"/>
      <w:divBdr>
        <w:top w:val="none" w:sz="0" w:space="0" w:color="auto"/>
        <w:left w:val="none" w:sz="0" w:space="0" w:color="auto"/>
        <w:bottom w:val="none" w:sz="0" w:space="0" w:color="auto"/>
        <w:right w:val="none" w:sz="0" w:space="0" w:color="auto"/>
      </w:divBdr>
    </w:div>
    <w:div w:id="247540691">
      <w:bodyDiv w:val="1"/>
      <w:marLeft w:val="0"/>
      <w:marRight w:val="0"/>
      <w:marTop w:val="0"/>
      <w:marBottom w:val="0"/>
      <w:divBdr>
        <w:top w:val="none" w:sz="0" w:space="0" w:color="auto"/>
        <w:left w:val="none" w:sz="0" w:space="0" w:color="auto"/>
        <w:bottom w:val="none" w:sz="0" w:space="0" w:color="auto"/>
        <w:right w:val="none" w:sz="0" w:space="0" w:color="auto"/>
      </w:divBdr>
    </w:div>
    <w:div w:id="316999954">
      <w:bodyDiv w:val="1"/>
      <w:marLeft w:val="0"/>
      <w:marRight w:val="0"/>
      <w:marTop w:val="0"/>
      <w:marBottom w:val="0"/>
      <w:divBdr>
        <w:top w:val="none" w:sz="0" w:space="0" w:color="auto"/>
        <w:left w:val="none" w:sz="0" w:space="0" w:color="auto"/>
        <w:bottom w:val="none" w:sz="0" w:space="0" w:color="auto"/>
        <w:right w:val="none" w:sz="0" w:space="0" w:color="auto"/>
      </w:divBdr>
    </w:div>
    <w:div w:id="545920822">
      <w:bodyDiv w:val="1"/>
      <w:marLeft w:val="0"/>
      <w:marRight w:val="0"/>
      <w:marTop w:val="0"/>
      <w:marBottom w:val="0"/>
      <w:divBdr>
        <w:top w:val="none" w:sz="0" w:space="0" w:color="auto"/>
        <w:left w:val="none" w:sz="0" w:space="0" w:color="auto"/>
        <w:bottom w:val="none" w:sz="0" w:space="0" w:color="auto"/>
        <w:right w:val="none" w:sz="0" w:space="0" w:color="auto"/>
      </w:divBdr>
    </w:div>
    <w:div w:id="662973295">
      <w:bodyDiv w:val="1"/>
      <w:marLeft w:val="0"/>
      <w:marRight w:val="0"/>
      <w:marTop w:val="0"/>
      <w:marBottom w:val="0"/>
      <w:divBdr>
        <w:top w:val="none" w:sz="0" w:space="0" w:color="auto"/>
        <w:left w:val="none" w:sz="0" w:space="0" w:color="auto"/>
        <w:bottom w:val="none" w:sz="0" w:space="0" w:color="auto"/>
        <w:right w:val="none" w:sz="0" w:space="0" w:color="auto"/>
      </w:divBdr>
    </w:div>
    <w:div w:id="842085855">
      <w:bodyDiv w:val="1"/>
      <w:marLeft w:val="0"/>
      <w:marRight w:val="0"/>
      <w:marTop w:val="0"/>
      <w:marBottom w:val="0"/>
      <w:divBdr>
        <w:top w:val="none" w:sz="0" w:space="0" w:color="auto"/>
        <w:left w:val="none" w:sz="0" w:space="0" w:color="auto"/>
        <w:bottom w:val="none" w:sz="0" w:space="0" w:color="auto"/>
        <w:right w:val="none" w:sz="0" w:space="0" w:color="auto"/>
      </w:divBdr>
    </w:div>
    <w:div w:id="1080056814">
      <w:bodyDiv w:val="1"/>
      <w:marLeft w:val="0"/>
      <w:marRight w:val="0"/>
      <w:marTop w:val="0"/>
      <w:marBottom w:val="0"/>
      <w:divBdr>
        <w:top w:val="none" w:sz="0" w:space="0" w:color="auto"/>
        <w:left w:val="none" w:sz="0" w:space="0" w:color="auto"/>
        <w:bottom w:val="none" w:sz="0" w:space="0" w:color="auto"/>
        <w:right w:val="none" w:sz="0" w:space="0" w:color="auto"/>
      </w:divBdr>
    </w:div>
    <w:div w:id="1185902129">
      <w:bodyDiv w:val="1"/>
      <w:marLeft w:val="0"/>
      <w:marRight w:val="0"/>
      <w:marTop w:val="0"/>
      <w:marBottom w:val="0"/>
      <w:divBdr>
        <w:top w:val="none" w:sz="0" w:space="0" w:color="auto"/>
        <w:left w:val="none" w:sz="0" w:space="0" w:color="auto"/>
        <w:bottom w:val="none" w:sz="0" w:space="0" w:color="auto"/>
        <w:right w:val="none" w:sz="0" w:space="0" w:color="auto"/>
      </w:divBdr>
      <w:divsChild>
        <w:div w:id="1129593762">
          <w:marLeft w:val="0"/>
          <w:marRight w:val="0"/>
          <w:marTop w:val="0"/>
          <w:marBottom w:val="0"/>
          <w:divBdr>
            <w:top w:val="none" w:sz="0" w:space="0" w:color="auto"/>
            <w:left w:val="none" w:sz="0" w:space="0" w:color="auto"/>
            <w:bottom w:val="none" w:sz="0" w:space="0" w:color="auto"/>
            <w:right w:val="none" w:sz="0" w:space="0" w:color="auto"/>
          </w:divBdr>
        </w:div>
      </w:divsChild>
    </w:div>
    <w:div w:id="1242250866">
      <w:bodyDiv w:val="1"/>
      <w:marLeft w:val="0"/>
      <w:marRight w:val="0"/>
      <w:marTop w:val="0"/>
      <w:marBottom w:val="0"/>
      <w:divBdr>
        <w:top w:val="none" w:sz="0" w:space="0" w:color="auto"/>
        <w:left w:val="none" w:sz="0" w:space="0" w:color="auto"/>
        <w:bottom w:val="none" w:sz="0" w:space="0" w:color="auto"/>
        <w:right w:val="none" w:sz="0" w:space="0" w:color="auto"/>
      </w:divBdr>
    </w:div>
    <w:div w:id="1287856557">
      <w:bodyDiv w:val="1"/>
      <w:marLeft w:val="0"/>
      <w:marRight w:val="0"/>
      <w:marTop w:val="0"/>
      <w:marBottom w:val="0"/>
      <w:divBdr>
        <w:top w:val="none" w:sz="0" w:space="0" w:color="auto"/>
        <w:left w:val="none" w:sz="0" w:space="0" w:color="auto"/>
        <w:bottom w:val="none" w:sz="0" w:space="0" w:color="auto"/>
        <w:right w:val="none" w:sz="0" w:space="0" w:color="auto"/>
      </w:divBdr>
    </w:div>
    <w:div w:id="1356347345">
      <w:bodyDiv w:val="1"/>
      <w:marLeft w:val="0"/>
      <w:marRight w:val="0"/>
      <w:marTop w:val="0"/>
      <w:marBottom w:val="0"/>
      <w:divBdr>
        <w:top w:val="none" w:sz="0" w:space="0" w:color="auto"/>
        <w:left w:val="none" w:sz="0" w:space="0" w:color="auto"/>
        <w:bottom w:val="none" w:sz="0" w:space="0" w:color="auto"/>
        <w:right w:val="none" w:sz="0" w:space="0" w:color="auto"/>
      </w:divBdr>
      <w:divsChild>
        <w:div w:id="117991221">
          <w:marLeft w:val="0"/>
          <w:marRight w:val="0"/>
          <w:marTop w:val="0"/>
          <w:marBottom w:val="0"/>
          <w:divBdr>
            <w:top w:val="none" w:sz="0" w:space="0" w:color="auto"/>
            <w:left w:val="none" w:sz="0" w:space="0" w:color="auto"/>
            <w:bottom w:val="none" w:sz="0" w:space="0" w:color="auto"/>
            <w:right w:val="none" w:sz="0" w:space="0" w:color="auto"/>
          </w:divBdr>
        </w:div>
        <w:div w:id="206649479">
          <w:marLeft w:val="0"/>
          <w:marRight w:val="0"/>
          <w:marTop w:val="0"/>
          <w:marBottom w:val="0"/>
          <w:divBdr>
            <w:top w:val="none" w:sz="0" w:space="0" w:color="auto"/>
            <w:left w:val="none" w:sz="0" w:space="0" w:color="auto"/>
            <w:bottom w:val="none" w:sz="0" w:space="0" w:color="auto"/>
            <w:right w:val="none" w:sz="0" w:space="0" w:color="auto"/>
          </w:divBdr>
        </w:div>
        <w:div w:id="229194467">
          <w:marLeft w:val="0"/>
          <w:marRight w:val="0"/>
          <w:marTop w:val="0"/>
          <w:marBottom w:val="0"/>
          <w:divBdr>
            <w:top w:val="none" w:sz="0" w:space="0" w:color="auto"/>
            <w:left w:val="none" w:sz="0" w:space="0" w:color="auto"/>
            <w:bottom w:val="none" w:sz="0" w:space="0" w:color="auto"/>
            <w:right w:val="none" w:sz="0" w:space="0" w:color="auto"/>
          </w:divBdr>
        </w:div>
        <w:div w:id="295644404">
          <w:marLeft w:val="0"/>
          <w:marRight w:val="0"/>
          <w:marTop w:val="0"/>
          <w:marBottom w:val="0"/>
          <w:divBdr>
            <w:top w:val="none" w:sz="0" w:space="0" w:color="auto"/>
            <w:left w:val="none" w:sz="0" w:space="0" w:color="auto"/>
            <w:bottom w:val="none" w:sz="0" w:space="0" w:color="auto"/>
            <w:right w:val="none" w:sz="0" w:space="0" w:color="auto"/>
          </w:divBdr>
        </w:div>
        <w:div w:id="301467316">
          <w:marLeft w:val="0"/>
          <w:marRight w:val="0"/>
          <w:marTop w:val="0"/>
          <w:marBottom w:val="0"/>
          <w:divBdr>
            <w:top w:val="none" w:sz="0" w:space="0" w:color="auto"/>
            <w:left w:val="none" w:sz="0" w:space="0" w:color="auto"/>
            <w:bottom w:val="none" w:sz="0" w:space="0" w:color="auto"/>
            <w:right w:val="none" w:sz="0" w:space="0" w:color="auto"/>
          </w:divBdr>
        </w:div>
        <w:div w:id="319357200">
          <w:marLeft w:val="0"/>
          <w:marRight w:val="0"/>
          <w:marTop w:val="0"/>
          <w:marBottom w:val="0"/>
          <w:divBdr>
            <w:top w:val="none" w:sz="0" w:space="0" w:color="auto"/>
            <w:left w:val="none" w:sz="0" w:space="0" w:color="auto"/>
            <w:bottom w:val="none" w:sz="0" w:space="0" w:color="auto"/>
            <w:right w:val="none" w:sz="0" w:space="0" w:color="auto"/>
          </w:divBdr>
        </w:div>
        <w:div w:id="371149864">
          <w:marLeft w:val="0"/>
          <w:marRight w:val="0"/>
          <w:marTop w:val="0"/>
          <w:marBottom w:val="0"/>
          <w:divBdr>
            <w:top w:val="none" w:sz="0" w:space="0" w:color="auto"/>
            <w:left w:val="none" w:sz="0" w:space="0" w:color="auto"/>
            <w:bottom w:val="none" w:sz="0" w:space="0" w:color="auto"/>
            <w:right w:val="none" w:sz="0" w:space="0" w:color="auto"/>
          </w:divBdr>
        </w:div>
        <w:div w:id="510876191">
          <w:marLeft w:val="0"/>
          <w:marRight w:val="0"/>
          <w:marTop w:val="0"/>
          <w:marBottom w:val="0"/>
          <w:divBdr>
            <w:top w:val="none" w:sz="0" w:space="0" w:color="auto"/>
            <w:left w:val="none" w:sz="0" w:space="0" w:color="auto"/>
            <w:bottom w:val="none" w:sz="0" w:space="0" w:color="auto"/>
            <w:right w:val="none" w:sz="0" w:space="0" w:color="auto"/>
          </w:divBdr>
        </w:div>
        <w:div w:id="572934502">
          <w:marLeft w:val="0"/>
          <w:marRight w:val="0"/>
          <w:marTop w:val="0"/>
          <w:marBottom w:val="0"/>
          <w:divBdr>
            <w:top w:val="none" w:sz="0" w:space="0" w:color="auto"/>
            <w:left w:val="none" w:sz="0" w:space="0" w:color="auto"/>
            <w:bottom w:val="none" w:sz="0" w:space="0" w:color="auto"/>
            <w:right w:val="none" w:sz="0" w:space="0" w:color="auto"/>
          </w:divBdr>
        </w:div>
        <w:div w:id="588386865">
          <w:marLeft w:val="0"/>
          <w:marRight w:val="0"/>
          <w:marTop w:val="0"/>
          <w:marBottom w:val="0"/>
          <w:divBdr>
            <w:top w:val="none" w:sz="0" w:space="0" w:color="auto"/>
            <w:left w:val="none" w:sz="0" w:space="0" w:color="auto"/>
            <w:bottom w:val="none" w:sz="0" w:space="0" w:color="auto"/>
            <w:right w:val="none" w:sz="0" w:space="0" w:color="auto"/>
          </w:divBdr>
        </w:div>
        <w:div w:id="608389934">
          <w:marLeft w:val="0"/>
          <w:marRight w:val="0"/>
          <w:marTop w:val="0"/>
          <w:marBottom w:val="0"/>
          <w:divBdr>
            <w:top w:val="none" w:sz="0" w:space="0" w:color="auto"/>
            <w:left w:val="none" w:sz="0" w:space="0" w:color="auto"/>
            <w:bottom w:val="none" w:sz="0" w:space="0" w:color="auto"/>
            <w:right w:val="none" w:sz="0" w:space="0" w:color="auto"/>
          </w:divBdr>
        </w:div>
        <w:div w:id="636685782">
          <w:marLeft w:val="0"/>
          <w:marRight w:val="0"/>
          <w:marTop w:val="0"/>
          <w:marBottom w:val="0"/>
          <w:divBdr>
            <w:top w:val="none" w:sz="0" w:space="0" w:color="auto"/>
            <w:left w:val="none" w:sz="0" w:space="0" w:color="auto"/>
            <w:bottom w:val="none" w:sz="0" w:space="0" w:color="auto"/>
            <w:right w:val="none" w:sz="0" w:space="0" w:color="auto"/>
          </w:divBdr>
        </w:div>
        <w:div w:id="647637803">
          <w:marLeft w:val="0"/>
          <w:marRight w:val="0"/>
          <w:marTop w:val="0"/>
          <w:marBottom w:val="0"/>
          <w:divBdr>
            <w:top w:val="none" w:sz="0" w:space="0" w:color="auto"/>
            <w:left w:val="none" w:sz="0" w:space="0" w:color="auto"/>
            <w:bottom w:val="none" w:sz="0" w:space="0" w:color="auto"/>
            <w:right w:val="none" w:sz="0" w:space="0" w:color="auto"/>
          </w:divBdr>
        </w:div>
        <w:div w:id="684595923">
          <w:marLeft w:val="0"/>
          <w:marRight w:val="0"/>
          <w:marTop w:val="0"/>
          <w:marBottom w:val="0"/>
          <w:divBdr>
            <w:top w:val="none" w:sz="0" w:space="0" w:color="auto"/>
            <w:left w:val="none" w:sz="0" w:space="0" w:color="auto"/>
            <w:bottom w:val="none" w:sz="0" w:space="0" w:color="auto"/>
            <w:right w:val="none" w:sz="0" w:space="0" w:color="auto"/>
          </w:divBdr>
        </w:div>
        <w:div w:id="695424127">
          <w:marLeft w:val="0"/>
          <w:marRight w:val="0"/>
          <w:marTop w:val="0"/>
          <w:marBottom w:val="0"/>
          <w:divBdr>
            <w:top w:val="none" w:sz="0" w:space="0" w:color="auto"/>
            <w:left w:val="none" w:sz="0" w:space="0" w:color="auto"/>
            <w:bottom w:val="none" w:sz="0" w:space="0" w:color="auto"/>
            <w:right w:val="none" w:sz="0" w:space="0" w:color="auto"/>
          </w:divBdr>
        </w:div>
        <w:div w:id="766147717">
          <w:marLeft w:val="0"/>
          <w:marRight w:val="0"/>
          <w:marTop w:val="0"/>
          <w:marBottom w:val="0"/>
          <w:divBdr>
            <w:top w:val="none" w:sz="0" w:space="0" w:color="auto"/>
            <w:left w:val="none" w:sz="0" w:space="0" w:color="auto"/>
            <w:bottom w:val="none" w:sz="0" w:space="0" w:color="auto"/>
            <w:right w:val="none" w:sz="0" w:space="0" w:color="auto"/>
          </w:divBdr>
        </w:div>
        <w:div w:id="775754183">
          <w:marLeft w:val="0"/>
          <w:marRight w:val="0"/>
          <w:marTop w:val="0"/>
          <w:marBottom w:val="0"/>
          <w:divBdr>
            <w:top w:val="none" w:sz="0" w:space="0" w:color="auto"/>
            <w:left w:val="none" w:sz="0" w:space="0" w:color="auto"/>
            <w:bottom w:val="none" w:sz="0" w:space="0" w:color="auto"/>
            <w:right w:val="none" w:sz="0" w:space="0" w:color="auto"/>
          </w:divBdr>
        </w:div>
        <w:div w:id="801193688">
          <w:marLeft w:val="0"/>
          <w:marRight w:val="0"/>
          <w:marTop w:val="0"/>
          <w:marBottom w:val="0"/>
          <w:divBdr>
            <w:top w:val="none" w:sz="0" w:space="0" w:color="auto"/>
            <w:left w:val="none" w:sz="0" w:space="0" w:color="auto"/>
            <w:bottom w:val="none" w:sz="0" w:space="0" w:color="auto"/>
            <w:right w:val="none" w:sz="0" w:space="0" w:color="auto"/>
          </w:divBdr>
        </w:div>
        <w:div w:id="855268918">
          <w:marLeft w:val="0"/>
          <w:marRight w:val="0"/>
          <w:marTop w:val="0"/>
          <w:marBottom w:val="0"/>
          <w:divBdr>
            <w:top w:val="none" w:sz="0" w:space="0" w:color="auto"/>
            <w:left w:val="none" w:sz="0" w:space="0" w:color="auto"/>
            <w:bottom w:val="none" w:sz="0" w:space="0" w:color="auto"/>
            <w:right w:val="none" w:sz="0" w:space="0" w:color="auto"/>
          </w:divBdr>
        </w:div>
        <w:div w:id="868033258">
          <w:marLeft w:val="0"/>
          <w:marRight w:val="0"/>
          <w:marTop w:val="0"/>
          <w:marBottom w:val="0"/>
          <w:divBdr>
            <w:top w:val="none" w:sz="0" w:space="0" w:color="auto"/>
            <w:left w:val="none" w:sz="0" w:space="0" w:color="auto"/>
            <w:bottom w:val="none" w:sz="0" w:space="0" w:color="auto"/>
            <w:right w:val="none" w:sz="0" w:space="0" w:color="auto"/>
          </w:divBdr>
        </w:div>
        <w:div w:id="901525234">
          <w:marLeft w:val="0"/>
          <w:marRight w:val="0"/>
          <w:marTop w:val="0"/>
          <w:marBottom w:val="0"/>
          <w:divBdr>
            <w:top w:val="none" w:sz="0" w:space="0" w:color="auto"/>
            <w:left w:val="none" w:sz="0" w:space="0" w:color="auto"/>
            <w:bottom w:val="none" w:sz="0" w:space="0" w:color="auto"/>
            <w:right w:val="none" w:sz="0" w:space="0" w:color="auto"/>
          </w:divBdr>
        </w:div>
        <w:div w:id="906264178">
          <w:marLeft w:val="0"/>
          <w:marRight w:val="0"/>
          <w:marTop w:val="0"/>
          <w:marBottom w:val="0"/>
          <w:divBdr>
            <w:top w:val="none" w:sz="0" w:space="0" w:color="auto"/>
            <w:left w:val="none" w:sz="0" w:space="0" w:color="auto"/>
            <w:bottom w:val="none" w:sz="0" w:space="0" w:color="auto"/>
            <w:right w:val="none" w:sz="0" w:space="0" w:color="auto"/>
          </w:divBdr>
        </w:div>
        <w:div w:id="965545597">
          <w:marLeft w:val="0"/>
          <w:marRight w:val="0"/>
          <w:marTop w:val="0"/>
          <w:marBottom w:val="0"/>
          <w:divBdr>
            <w:top w:val="none" w:sz="0" w:space="0" w:color="auto"/>
            <w:left w:val="none" w:sz="0" w:space="0" w:color="auto"/>
            <w:bottom w:val="none" w:sz="0" w:space="0" w:color="auto"/>
            <w:right w:val="none" w:sz="0" w:space="0" w:color="auto"/>
          </w:divBdr>
        </w:div>
        <w:div w:id="1048187102">
          <w:marLeft w:val="0"/>
          <w:marRight w:val="0"/>
          <w:marTop w:val="0"/>
          <w:marBottom w:val="0"/>
          <w:divBdr>
            <w:top w:val="none" w:sz="0" w:space="0" w:color="auto"/>
            <w:left w:val="none" w:sz="0" w:space="0" w:color="auto"/>
            <w:bottom w:val="none" w:sz="0" w:space="0" w:color="auto"/>
            <w:right w:val="none" w:sz="0" w:space="0" w:color="auto"/>
          </w:divBdr>
        </w:div>
        <w:div w:id="1070730586">
          <w:marLeft w:val="0"/>
          <w:marRight w:val="0"/>
          <w:marTop w:val="0"/>
          <w:marBottom w:val="0"/>
          <w:divBdr>
            <w:top w:val="none" w:sz="0" w:space="0" w:color="auto"/>
            <w:left w:val="none" w:sz="0" w:space="0" w:color="auto"/>
            <w:bottom w:val="none" w:sz="0" w:space="0" w:color="auto"/>
            <w:right w:val="none" w:sz="0" w:space="0" w:color="auto"/>
          </w:divBdr>
        </w:div>
        <w:div w:id="1086616328">
          <w:marLeft w:val="0"/>
          <w:marRight w:val="0"/>
          <w:marTop w:val="0"/>
          <w:marBottom w:val="0"/>
          <w:divBdr>
            <w:top w:val="none" w:sz="0" w:space="0" w:color="auto"/>
            <w:left w:val="none" w:sz="0" w:space="0" w:color="auto"/>
            <w:bottom w:val="none" w:sz="0" w:space="0" w:color="auto"/>
            <w:right w:val="none" w:sz="0" w:space="0" w:color="auto"/>
          </w:divBdr>
        </w:div>
        <w:div w:id="1146359049">
          <w:marLeft w:val="0"/>
          <w:marRight w:val="0"/>
          <w:marTop w:val="0"/>
          <w:marBottom w:val="0"/>
          <w:divBdr>
            <w:top w:val="none" w:sz="0" w:space="0" w:color="auto"/>
            <w:left w:val="none" w:sz="0" w:space="0" w:color="auto"/>
            <w:bottom w:val="none" w:sz="0" w:space="0" w:color="auto"/>
            <w:right w:val="none" w:sz="0" w:space="0" w:color="auto"/>
          </w:divBdr>
        </w:div>
        <w:div w:id="1213883541">
          <w:marLeft w:val="0"/>
          <w:marRight w:val="0"/>
          <w:marTop w:val="0"/>
          <w:marBottom w:val="0"/>
          <w:divBdr>
            <w:top w:val="none" w:sz="0" w:space="0" w:color="auto"/>
            <w:left w:val="none" w:sz="0" w:space="0" w:color="auto"/>
            <w:bottom w:val="none" w:sz="0" w:space="0" w:color="auto"/>
            <w:right w:val="none" w:sz="0" w:space="0" w:color="auto"/>
          </w:divBdr>
        </w:div>
        <w:div w:id="1229150493">
          <w:marLeft w:val="0"/>
          <w:marRight w:val="0"/>
          <w:marTop w:val="0"/>
          <w:marBottom w:val="0"/>
          <w:divBdr>
            <w:top w:val="none" w:sz="0" w:space="0" w:color="auto"/>
            <w:left w:val="none" w:sz="0" w:space="0" w:color="auto"/>
            <w:bottom w:val="none" w:sz="0" w:space="0" w:color="auto"/>
            <w:right w:val="none" w:sz="0" w:space="0" w:color="auto"/>
          </w:divBdr>
        </w:div>
        <w:div w:id="1259557980">
          <w:marLeft w:val="0"/>
          <w:marRight w:val="0"/>
          <w:marTop w:val="0"/>
          <w:marBottom w:val="0"/>
          <w:divBdr>
            <w:top w:val="none" w:sz="0" w:space="0" w:color="auto"/>
            <w:left w:val="none" w:sz="0" w:space="0" w:color="auto"/>
            <w:bottom w:val="none" w:sz="0" w:space="0" w:color="auto"/>
            <w:right w:val="none" w:sz="0" w:space="0" w:color="auto"/>
          </w:divBdr>
        </w:div>
        <w:div w:id="1274677337">
          <w:marLeft w:val="0"/>
          <w:marRight w:val="0"/>
          <w:marTop w:val="0"/>
          <w:marBottom w:val="0"/>
          <w:divBdr>
            <w:top w:val="none" w:sz="0" w:space="0" w:color="auto"/>
            <w:left w:val="none" w:sz="0" w:space="0" w:color="auto"/>
            <w:bottom w:val="none" w:sz="0" w:space="0" w:color="auto"/>
            <w:right w:val="none" w:sz="0" w:space="0" w:color="auto"/>
          </w:divBdr>
        </w:div>
        <w:div w:id="1279491469">
          <w:marLeft w:val="0"/>
          <w:marRight w:val="0"/>
          <w:marTop w:val="0"/>
          <w:marBottom w:val="0"/>
          <w:divBdr>
            <w:top w:val="none" w:sz="0" w:space="0" w:color="auto"/>
            <w:left w:val="none" w:sz="0" w:space="0" w:color="auto"/>
            <w:bottom w:val="none" w:sz="0" w:space="0" w:color="auto"/>
            <w:right w:val="none" w:sz="0" w:space="0" w:color="auto"/>
          </w:divBdr>
        </w:div>
        <w:div w:id="1280992672">
          <w:marLeft w:val="0"/>
          <w:marRight w:val="0"/>
          <w:marTop w:val="0"/>
          <w:marBottom w:val="0"/>
          <w:divBdr>
            <w:top w:val="none" w:sz="0" w:space="0" w:color="auto"/>
            <w:left w:val="none" w:sz="0" w:space="0" w:color="auto"/>
            <w:bottom w:val="none" w:sz="0" w:space="0" w:color="auto"/>
            <w:right w:val="none" w:sz="0" w:space="0" w:color="auto"/>
          </w:divBdr>
        </w:div>
        <w:div w:id="1366174015">
          <w:marLeft w:val="0"/>
          <w:marRight w:val="0"/>
          <w:marTop w:val="0"/>
          <w:marBottom w:val="0"/>
          <w:divBdr>
            <w:top w:val="none" w:sz="0" w:space="0" w:color="auto"/>
            <w:left w:val="none" w:sz="0" w:space="0" w:color="auto"/>
            <w:bottom w:val="none" w:sz="0" w:space="0" w:color="auto"/>
            <w:right w:val="none" w:sz="0" w:space="0" w:color="auto"/>
          </w:divBdr>
        </w:div>
        <w:div w:id="1391924416">
          <w:marLeft w:val="0"/>
          <w:marRight w:val="0"/>
          <w:marTop w:val="0"/>
          <w:marBottom w:val="0"/>
          <w:divBdr>
            <w:top w:val="none" w:sz="0" w:space="0" w:color="auto"/>
            <w:left w:val="none" w:sz="0" w:space="0" w:color="auto"/>
            <w:bottom w:val="none" w:sz="0" w:space="0" w:color="auto"/>
            <w:right w:val="none" w:sz="0" w:space="0" w:color="auto"/>
          </w:divBdr>
        </w:div>
        <w:div w:id="1428817465">
          <w:marLeft w:val="0"/>
          <w:marRight w:val="0"/>
          <w:marTop w:val="0"/>
          <w:marBottom w:val="0"/>
          <w:divBdr>
            <w:top w:val="none" w:sz="0" w:space="0" w:color="auto"/>
            <w:left w:val="none" w:sz="0" w:space="0" w:color="auto"/>
            <w:bottom w:val="none" w:sz="0" w:space="0" w:color="auto"/>
            <w:right w:val="none" w:sz="0" w:space="0" w:color="auto"/>
          </w:divBdr>
        </w:div>
        <w:div w:id="1436173966">
          <w:marLeft w:val="0"/>
          <w:marRight w:val="0"/>
          <w:marTop w:val="0"/>
          <w:marBottom w:val="0"/>
          <w:divBdr>
            <w:top w:val="none" w:sz="0" w:space="0" w:color="auto"/>
            <w:left w:val="none" w:sz="0" w:space="0" w:color="auto"/>
            <w:bottom w:val="none" w:sz="0" w:space="0" w:color="auto"/>
            <w:right w:val="none" w:sz="0" w:space="0" w:color="auto"/>
          </w:divBdr>
        </w:div>
        <w:div w:id="1488011299">
          <w:marLeft w:val="0"/>
          <w:marRight w:val="0"/>
          <w:marTop w:val="0"/>
          <w:marBottom w:val="0"/>
          <w:divBdr>
            <w:top w:val="none" w:sz="0" w:space="0" w:color="auto"/>
            <w:left w:val="none" w:sz="0" w:space="0" w:color="auto"/>
            <w:bottom w:val="none" w:sz="0" w:space="0" w:color="auto"/>
            <w:right w:val="none" w:sz="0" w:space="0" w:color="auto"/>
          </w:divBdr>
        </w:div>
        <w:div w:id="1497914497">
          <w:marLeft w:val="0"/>
          <w:marRight w:val="0"/>
          <w:marTop w:val="0"/>
          <w:marBottom w:val="0"/>
          <w:divBdr>
            <w:top w:val="none" w:sz="0" w:space="0" w:color="auto"/>
            <w:left w:val="none" w:sz="0" w:space="0" w:color="auto"/>
            <w:bottom w:val="none" w:sz="0" w:space="0" w:color="auto"/>
            <w:right w:val="none" w:sz="0" w:space="0" w:color="auto"/>
          </w:divBdr>
        </w:div>
        <w:div w:id="1552301290">
          <w:marLeft w:val="0"/>
          <w:marRight w:val="0"/>
          <w:marTop w:val="0"/>
          <w:marBottom w:val="0"/>
          <w:divBdr>
            <w:top w:val="none" w:sz="0" w:space="0" w:color="auto"/>
            <w:left w:val="none" w:sz="0" w:space="0" w:color="auto"/>
            <w:bottom w:val="none" w:sz="0" w:space="0" w:color="auto"/>
            <w:right w:val="none" w:sz="0" w:space="0" w:color="auto"/>
          </w:divBdr>
        </w:div>
        <w:div w:id="1599216534">
          <w:marLeft w:val="0"/>
          <w:marRight w:val="0"/>
          <w:marTop w:val="0"/>
          <w:marBottom w:val="0"/>
          <w:divBdr>
            <w:top w:val="none" w:sz="0" w:space="0" w:color="auto"/>
            <w:left w:val="none" w:sz="0" w:space="0" w:color="auto"/>
            <w:bottom w:val="none" w:sz="0" w:space="0" w:color="auto"/>
            <w:right w:val="none" w:sz="0" w:space="0" w:color="auto"/>
          </w:divBdr>
        </w:div>
        <w:div w:id="1611548494">
          <w:marLeft w:val="0"/>
          <w:marRight w:val="0"/>
          <w:marTop w:val="0"/>
          <w:marBottom w:val="0"/>
          <w:divBdr>
            <w:top w:val="none" w:sz="0" w:space="0" w:color="auto"/>
            <w:left w:val="none" w:sz="0" w:space="0" w:color="auto"/>
            <w:bottom w:val="none" w:sz="0" w:space="0" w:color="auto"/>
            <w:right w:val="none" w:sz="0" w:space="0" w:color="auto"/>
          </w:divBdr>
        </w:div>
        <w:div w:id="1739673137">
          <w:marLeft w:val="0"/>
          <w:marRight w:val="0"/>
          <w:marTop w:val="0"/>
          <w:marBottom w:val="0"/>
          <w:divBdr>
            <w:top w:val="none" w:sz="0" w:space="0" w:color="auto"/>
            <w:left w:val="none" w:sz="0" w:space="0" w:color="auto"/>
            <w:bottom w:val="none" w:sz="0" w:space="0" w:color="auto"/>
            <w:right w:val="none" w:sz="0" w:space="0" w:color="auto"/>
          </w:divBdr>
        </w:div>
        <w:div w:id="1750343008">
          <w:marLeft w:val="0"/>
          <w:marRight w:val="0"/>
          <w:marTop w:val="0"/>
          <w:marBottom w:val="0"/>
          <w:divBdr>
            <w:top w:val="none" w:sz="0" w:space="0" w:color="auto"/>
            <w:left w:val="none" w:sz="0" w:space="0" w:color="auto"/>
            <w:bottom w:val="none" w:sz="0" w:space="0" w:color="auto"/>
            <w:right w:val="none" w:sz="0" w:space="0" w:color="auto"/>
          </w:divBdr>
        </w:div>
        <w:div w:id="1831170566">
          <w:marLeft w:val="0"/>
          <w:marRight w:val="0"/>
          <w:marTop w:val="0"/>
          <w:marBottom w:val="0"/>
          <w:divBdr>
            <w:top w:val="none" w:sz="0" w:space="0" w:color="auto"/>
            <w:left w:val="none" w:sz="0" w:space="0" w:color="auto"/>
            <w:bottom w:val="none" w:sz="0" w:space="0" w:color="auto"/>
            <w:right w:val="none" w:sz="0" w:space="0" w:color="auto"/>
          </w:divBdr>
        </w:div>
        <w:div w:id="1843085698">
          <w:marLeft w:val="0"/>
          <w:marRight w:val="0"/>
          <w:marTop w:val="0"/>
          <w:marBottom w:val="0"/>
          <w:divBdr>
            <w:top w:val="none" w:sz="0" w:space="0" w:color="auto"/>
            <w:left w:val="none" w:sz="0" w:space="0" w:color="auto"/>
            <w:bottom w:val="none" w:sz="0" w:space="0" w:color="auto"/>
            <w:right w:val="none" w:sz="0" w:space="0" w:color="auto"/>
          </w:divBdr>
        </w:div>
        <w:div w:id="1843349304">
          <w:marLeft w:val="0"/>
          <w:marRight w:val="0"/>
          <w:marTop w:val="0"/>
          <w:marBottom w:val="0"/>
          <w:divBdr>
            <w:top w:val="none" w:sz="0" w:space="0" w:color="auto"/>
            <w:left w:val="none" w:sz="0" w:space="0" w:color="auto"/>
            <w:bottom w:val="none" w:sz="0" w:space="0" w:color="auto"/>
            <w:right w:val="none" w:sz="0" w:space="0" w:color="auto"/>
          </w:divBdr>
        </w:div>
        <w:div w:id="1852796291">
          <w:marLeft w:val="0"/>
          <w:marRight w:val="0"/>
          <w:marTop w:val="0"/>
          <w:marBottom w:val="0"/>
          <w:divBdr>
            <w:top w:val="none" w:sz="0" w:space="0" w:color="auto"/>
            <w:left w:val="none" w:sz="0" w:space="0" w:color="auto"/>
            <w:bottom w:val="none" w:sz="0" w:space="0" w:color="auto"/>
            <w:right w:val="none" w:sz="0" w:space="0" w:color="auto"/>
          </w:divBdr>
        </w:div>
        <w:div w:id="1918632729">
          <w:marLeft w:val="0"/>
          <w:marRight w:val="0"/>
          <w:marTop w:val="0"/>
          <w:marBottom w:val="0"/>
          <w:divBdr>
            <w:top w:val="none" w:sz="0" w:space="0" w:color="auto"/>
            <w:left w:val="none" w:sz="0" w:space="0" w:color="auto"/>
            <w:bottom w:val="none" w:sz="0" w:space="0" w:color="auto"/>
            <w:right w:val="none" w:sz="0" w:space="0" w:color="auto"/>
          </w:divBdr>
        </w:div>
        <w:div w:id="1930232280">
          <w:marLeft w:val="0"/>
          <w:marRight w:val="0"/>
          <w:marTop w:val="0"/>
          <w:marBottom w:val="0"/>
          <w:divBdr>
            <w:top w:val="none" w:sz="0" w:space="0" w:color="auto"/>
            <w:left w:val="none" w:sz="0" w:space="0" w:color="auto"/>
            <w:bottom w:val="none" w:sz="0" w:space="0" w:color="auto"/>
            <w:right w:val="none" w:sz="0" w:space="0" w:color="auto"/>
          </w:divBdr>
        </w:div>
        <w:div w:id="1954240185">
          <w:marLeft w:val="0"/>
          <w:marRight w:val="0"/>
          <w:marTop w:val="0"/>
          <w:marBottom w:val="0"/>
          <w:divBdr>
            <w:top w:val="none" w:sz="0" w:space="0" w:color="auto"/>
            <w:left w:val="none" w:sz="0" w:space="0" w:color="auto"/>
            <w:bottom w:val="none" w:sz="0" w:space="0" w:color="auto"/>
            <w:right w:val="none" w:sz="0" w:space="0" w:color="auto"/>
          </w:divBdr>
        </w:div>
        <w:div w:id="1976522599">
          <w:marLeft w:val="0"/>
          <w:marRight w:val="0"/>
          <w:marTop w:val="0"/>
          <w:marBottom w:val="0"/>
          <w:divBdr>
            <w:top w:val="none" w:sz="0" w:space="0" w:color="auto"/>
            <w:left w:val="none" w:sz="0" w:space="0" w:color="auto"/>
            <w:bottom w:val="none" w:sz="0" w:space="0" w:color="auto"/>
            <w:right w:val="none" w:sz="0" w:space="0" w:color="auto"/>
          </w:divBdr>
        </w:div>
        <w:div w:id="2058626676">
          <w:marLeft w:val="0"/>
          <w:marRight w:val="0"/>
          <w:marTop w:val="0"/>
          <w:marBottom w:val="0"/>
          <w:divBdr>
            <w:top w:val="none" w:sz="0" w:space="0" w:color="auto"/>
            <w:left w:val="none" w:sz="0" w:space="0" w:color="auto"/>
            <w:bottom w:val="none" w:sz="0" w:space="0" w:color="auto"/>
            <w:right w:val="none" w:sz="0" w:space="0" w:color="auto"/>
          </w:divBdr>
        </w:div>
        <w:div w:id="2129544106">
          <w:marLeft w:val="0"/>
          <w:marRight w:val="0"/>
          <w:marTop w:val="0"/>
          <w:marBottom w:val="0"/>
          <w:divBdr>
            <w:top w:val="none" w:sz="0" w:space="0" w:color="auto"/>
            <w:left w:val="none" w:sz="0" w:space="0" w:color="auto"/>
            <w:bottom w:val="none" w:sz="0" w:space="0" w:color="auto"/>
            <w:right w:val="none" w:sz="0" w:space="0" w:color="auto"/>
          </w:divBdr>
        </w:div>
      </w:divsChild>
    </w:div>
    <w:div w:id="1412317771">
      <w:bodyDiv w:val="1"/>
      <w:marLeft w:val="0"/>
      <w:marRight w:val="0"/>
      <w:marTop w:val="0"/>
      <w:marBottom w:val="0"/>
      <w:divBdr>
        <w:top w:val="none" w:sz="0" w:space="0" w:color="auto"/>
        <w:left w:val="none" w:sz="0" w:space="0" w:color="auto"/>
        <w:bottom w:val="none" w:sz="0" w:space="0" w:color="auto"/>
        <w:right w:val="none" w:sz="0" w:space="0" w:color="auto"/>
      </w:divBdr>
      <w:divsChild>
        <w:div w:id="1361542305">
          <w:marLeft w:val="0"/>
          <w:marRight w:val="0"/>
          <w:marTop w:val="0"/>
          <w:marBottom w:val="0"/>
          <w:divBdr>
            <w:top w:val="none" w:sz="0" w:space="0" w:color="auto"/>
            <w:left w:val="none" w:sz="0" w:space="0" w:color="auto"/>
            <w:bottom w:val="none" w:sz="0" w:space="0" w:color="auto"/>
            <w:right w:val="none" w:sz="0" w:space="0" w:color="auto"/>
          </w:divBdr>
        </w:div>
        <w:div w:id="1608199026">
          <w:marLeft w:val="0"/>
          <w:marRight w:val="0"/>
          <w:marTop w:val="0"/>
          <w:marBottom w:val="0"/>
          <w:divBdr>
            <w:top w:val="none" w:sz="0" w:space="0" w:color="auto"/>
            <w:left w:val="none" w:sz="0" w:space="0" w:color="auto"/>
            <w:bottom w:val="none" w:sz="0" w:space="0" w:color="auto"/>
            <w:right w:val="none" w:sz="0" w:space="0" w:color="auto"/>
          </w:divBdr>
        </w:div>
      </w:divsChild>
    </w:div>
    <w:div w:id="1430470808">
      <w:bodyDiv w:val="1"/>
      <w:marLeft w:val="0"/>
      <w:marRight w:val="0"/>
      <w:marTop w:val="0"/>
      <w:marBottom w:val="0"/>
      <w:divBdr>
        <w:top w:val="none" w:sz="0" w:space="0" w:color="auto"/>
        <w:left w:val="none" w:sz="0" w:space="0" w:color="auto"/>
        <w:bottom w:val="none" w:sz="0" w:space="0" w:color="auto"/>
        <w:right w:val="none" w:sz="0" w:space="0" w:color="auto"/>
      </w:divBdr>
    </w:div>
    <w:div w:id="1449159489">
      <w:bodyDiv w:val="1"/>
      <w:marLeft w:val="0"/>
      <w:marRight w:val="0"/>
      <w:marTop w:val="0"/>
      <w:marBottom w:val="0"/>
      <w:divBdr>
        <w:top w:val="none" w:sz="0" w:space="0" w:color="auto"/>
        <w:left w:val="none" w:sz="0" w:space="0" w:color="auto"/>
        <w:bottom w:val="none" w:sz="0" w:space="0" w:color="auto"/>
        <w:right w:val="none" w:sz="0" w:space="0" w:color="auto"/>
      </w:divBdr>
    </w:div>
    <w:div w:id="1516766636">
      <w:bodyDiv w:val="1"/>
      <w:marLeft w:val="0"/>
      <w:marRight w:val="0"/>
      <w:marTop w:val="0"/>
      <w:marBottom w:val="0"/>
      <w:divBdr>
        <w:top w:val="none" w:sz="0" w:space="0" w:color="auto"/>
        <w:left w:val="none" w:sz="0" w:space="0" w:color="auto"/>
        <w:bottom w:val="none" w:sz="0" w:space="0" w:color="auto"/>
        <w:right w:val="none" w:sz="0" w:space="0" w:color="auto"/>
      </w:divBdr>
      <w:divsChild>
        <w:div w:id="545063471">
          <w:marLeft w:val="0"/>
          <w:marRight w:val="0"/>
          <w:marTop w:val="0"/>
          <w:marBottom w:val="0"/>
          <w:divBdr>
            <w:top w:val="none" w:sz="0" w:space="0" w:color="auto"/>
            <w:left w:val="none" w:sz="0" w:space="0" w:color="auto"/>
            <w:bottom w:val="none" w:sz="0" w:space="0" w:color="auto"/>
            <w:right w:val="none" w:sz="0" w:space="0" w:color="auto"/>
          </w:divBdr>
        </w:div>
      </w:divsChild>
    </w:div>
    <w:div w:id="1527644382">
      <w:bodyDiv w:val="1"/>
      <w:marLeft w:val="0"/>
      <w:marRight w:val="0"/>
      <w:marTop w:val="0"/>
      <w:marBottom w:val="0"/>
      <w:divBdr>
        <w:top w:val="none" w:sz="0" w:space="0" w:color="auto"/>
        <w:left w:val="none" w:sz="0" w:space="0" w:color="auto"/>
        <w:bottom w:val="none" w:sz="0" w:space="0" w:color="auto"/>
        <w:right w:val="none" w:sz="0" w:space="0" w:color="auto"/>
      </w:divBdr>
    </w:div>
    <w:div w:id="1600865855">
      <w:bodyDiv w:val="1"/>
      <w:marLeft w:val="0"/>
      <w:marRight w:val="0"/>
      <w:marTop w:val="0"/>
      <w:marBottom w:val="0"/>
      <w:divBdr>
        <w:top w:val="none" w:sz="0" w:space="0" w:color="auto"/>
        <w:left w:val="none" w:sz="0" w:space="0" w:color="auto"/>
        <w:bottom w:val="none" w:sz="0" w:space="0" w:color="auto"/>
        <w:right w:val="none" w:sz="0" w:space="0" w:color="auto"/>
      </w:divBdr>
    </w:div>
    <w:div w:id="1683896165">
      <w:bodyDiv w:val="1"/>
      <w:marLeft w:val="0"/>
      <w:marRight w:val="0"/>
      <w:marTop w:val="0"/>
      <w:marBottom w:val="0"/>
      <w:divBdr>
        <w:top w:val="none" w:sz="0" w:space="0" w:color="auto"/>
        <w:left w:val="none" w:sz="0" w:space="0" w:color="auto"/>
        <w:bottom w:val="none" w:sz="0" w:space="0" w:color="auto"/>
        <w:right w:val="none" w:sz="0" w:space="0" w:color="auto"/>
      </w:divBdr>
    </w:div>
    <w:div w:id="1696035165">
      <w:bodyDiv w:val="1"/>
      <w:marLeft w:val="0"/>
      <w:marRight w:val="0"/>
      <w:marTop w:val="0"/>
      <w:marBottom w:val="0"/>
      <w:divBdr>
        <w:top w:val="none" w:sz="0" w:space="0" w:color="auto"/>
        <w:left w:val="none" w:sz="0" w:space="0" w:color="auto"/>
        <w:bottom w:val="none" w:sz="0" w:space="0" w:color="auto"/>
        <w:right w:val="none" w:sz="0" w:space="0" w:color="auto"/>
      </w:divBdr>
    </w:div>
    <w:div w:id="1773285640">
      <w:bodyDiv w:val="1"/>
      <w:marLeft w:val="0"/>
      <w:marRight w:val="0"/>
      <w:marTop w:val="0"/>
      <w:marBottom w:val="0"/>
      <w:divBdr>
        <w:top w:val="none" w:sz="0" w:space="0" w:color="auto"/>
        <w:left w:val="none" w:sz="0" w:space="0" w:color="auto"/>
        <w:bottom w:val="none" w:sz="0" w:space="0" w:color="auto"/>
        <w:right w:val="none" w:sz="0" w:space="0" w:color="auto"/>
      </w:divBdr>
      <w:divsChild>
        <w:div w:id="211385319">
          <w:marLeft w:val="0"/>
          <w:marRight w:val="0"/>
          <w:marTop w:val="0"/>
          <w:marBottom w:val="0"/>
          <w:divBdr>
            <w:top w:val="none" w:sz="0" w:space="0" w:color="auto"/>
            <w:left w:val="none" w:sz="0" w:space="0" w:color="auto"/>
            <w:bottom w:val="none" w:sz="0" w:space="0" w:color="auto"/>
            <w:right w:val="none" w:sz="0" w:space="0" w:color="auto"/>
          </w:divBdr>
        </w:div>
        <w:div w:id="247543090">
          <w:marLeft w:val="0"/>
          <w:marRight w:val="0"/>
          <w:marTop w:val="0"/>
          <w:marBottom w:val="0"/>
          <w:divBdr>
            <w:top w:val="none" w:sz="0" w:space="0" w:color="auto"/>
            <w:left w:val="none" w:sz="0" w:space="0" w:color="auto"/>
            <w:bottom w:val="none" w:sz="0" w:space="0" w:color="auto"/>
            <w:right w:val="none" w:sz="0" w:space="0" w:color="auto"/>
          </w:divBdr>
        </w:div>
        <w:div w:id="1590582429">
          <w:marLeft w:val="0"/>
          <w:marRight w:val="0"/>
          <w:marTop w:val="0"/>
          <w:marBottom w:val="0"/>
          <w:divBdr>
            <w:top w:val="none" w:sz="0" w:space="0" w:color="auto"/>
            <w:left w:val="none" w:sz="0" w:space="0" w:color="auto"/>
            <w:bottom w:val="none" w:sz="0" w:space="0" w:color="auto"/>
            <w:right w:val="none" w:sz="0" w:space="0" w:color="auto"/>
          </w:divBdr>
        </w:div>
      </w:divsChild>
    </w:div>
    <w:div w:id="1788037816">
      <w:bodyDiv w:val="1"/>
      <w:marLeft w:val="0"/>
      <w:marRight w:val="0"/>
      <w:marTop w:val="0"/>
      <w:marBottom w:val="0"/>
      <w:divBdr>
        <w:top w:val="none" w:sz="0" w:space="0" w:color="auto"/>
        <w:left w:val="none" w:sz="0" w:space="0" w:color="auto"/>
        <w:bottom w:val="none" w:sz="0" w:space="0" w:color="auto"/>
        <w:right w:val="none" w:sz="0" w:space="0" w:color="auto"/>
      </w:divBdr>
    </w:div>
    <w:div w:id="1805854766">
      <w:bodyDiv w:val="1"/>
      <w:marLeft w:val="0"/>
      <w:marRight w:val="0"/>
      <w:marTop w:val="0"/>
      <w:marBottom w:val="0"/>
      <w:divBdr>
        <w:top w:val="none" w:sz="0" w:space="0" w:color="auto"/>
        <w:left w:val="none" w:sz="0" w:space="0" w:color="auto"/>
        <w:bottom w:val="none" w:sz="0" w:space="0" w:color="auto"/>
        <w:right w:val="none" w:sz="0" w:space="0" w:color="auto"/>
      </w:divBdr>
    </w:div>
    <w:div w:id="1826697485">
      <w:bodyDiv w:val="1"/>
      <w:marLeft w:val="0"/>
      <w:marRight w:val="0"/>
      <w:marTop w:val="0"/>
      <w:marBottom w:val="0"/>
      <w:divBdr>
        <w:top w:val="none" w:sz="0" w:space="0" w:color="auto"/>
        <w:left w:val="none" w:sz="0" w:space="0" w:color="auto"/>
        <w:bottom w:val="none" w:sz="0" w:space="0" w:color="auto"/>
        <w:right w:val="none" w:sz="0" w:space="0" w:color="auto"/>
      </w:divBdr>
      <w:divsChild>
        <w:div w:id="1473134302">
          <w:marLeft w:val="0"/>
          <w:marRight w:val="0"/>
          <w:marTop w:val="0"/>
          <w:marBottom w:val="0"/>
          <w:divBdr>
            <w:top w:val="none" w:sz="0" w:space="0" w:color="auto"/>
            <w:left w:val="none" w:sz="0" w:space="0" w:color="auto"/>
            <w:bottom w:val="none" w:sz="0" w:space="0" w:color="auto"/>
            <w:right w:val="none" w:sz="0" w:space="0" w:color="auto"/>
          </w:divBdr>
        </w:div>
      </w:divsChild>
    </w:div>
    <w:div w:id="1855873038">
      <w:bodyDiv w:val="1"/>
      <w:marLeft w:val="0"/>
      <w:marRight w:val="0"/>
      <w:marTop w:val="0"/>
      <w:marBottom w:val="0"/>
      <w:divBdr>
        <w:top w:val="none" w:sz="0" w:space="0" w:color="auto"/>
        <w:left w:val="none" w:sz="0" w:space="0" w:color="auto"/>
        <w:bottom w:val="none" w:sz="0" w:space="0" w:color="auto"/>
        <w:right w:val="none" w:sz="0" w:space="0" w:color="auto"/>
      </w:divBdr>
      <w:divsChild>
        <w:div w:id="451019876">
          <w:marLeft w:val="0"/>
          <w:marRight w:val="0"/>
          <w:marTop w:val="0"/>
          <w:marBottom w:val="0"/>
          <w:divBdr>
            <w:top w:val="none" w:sz="0" w:space="0" w:color="auto"/>
            <w:left w:val="none" w:sz="0" w:space="0" w:color="auto"/>
            <w:bottom w:val="none" w:sz="0" w:space="0" w:color="auto"/>
            <w:right w:val="none" w:sz="0" w:space="0" w:color="auto"/>
          </w:divBdr>
        </w:div>
      </w:divsChild>
    </w:div>
    <w:div w:id="1857504172">
      <w:bodyDiv w:val="1"/>
      <w:marLeft w:val="0"/>
      <w:marRight w:val="0"/>
      <w:marTop w:val="0"/>
      <w:marBottom w:val="0"/>
      <w:divBdr>
        <w:top w:val="none" w:sz="0" w:space="0" w:color="auto"/>
        <w:left w:val="none" w:sz="0" w:space="0" w:color="auto"/>
        <w:bottom w:val="none" w:sz="0" w:space="0" w:color="auto"/>
        <w:right w:val="none" w:sz="0" w:space="0" w:color="auto"/>
      </w:divBdr>
    </w:div>
    <w:div w:id="1883518353">
      <w:bodyDiv w:val="1"/>
      <w:marLeft w:val="0"/>
      <w:marRight w:val="0"/>
      <w:marTop w:val="0"/>
      <w:marBottom w:val="0"/>
      <w:divBdr>
        <w:top w:val="none" w:sz="0" w:space="0" w:color="auto"/>
        <w:left w:val="none" w:sz="0" w:space="0" w:color="auto"/>
        <w:bottom w:val="none" w:sz="0" w:space="0" w:color="auto"/>
        <w:right w:val="none" w:sz="0" w:space="0" w:color="auto"/>
      </w:divBdr>
    </w:div>
    <w:div w:id="1893957268">
      <w:bodyDiv w:val="1"/>
      <w:marLeft w:val="0"/>
      <w:marRight w:val="0"/>
      <w:marTop w:val="0"/>
      <w:marBottom w:val="0"/>
      <w:divBdr>
        <w:top w:val="none" w:sz="0" w:space="0" w:color="auto"/>
        <w:left w:val="none" w:sz="0" w:space="0" w:color="auto"/>
        <w:bottom w:val="none" w:sz="0" w:space="0" w:color="auto"/>
        <w:right w:val="none" w:sz="0" w:space="0" w:color="auto"/>
      </w:divBdr>
    </w:div>
    <w:div w:id="1924100990">
      <w:bodyDiv w:val="1"/>
      <w:marLeft w:val="0"/>
      <w:marRight w:val="0"/>
      <w:marTop w:val="0"/>
      <w:marBottom w:val="0"/>
      <w:divBdr>
        <w:top w:val="none" w:sz="0" w:space="0" w:color="auto"/>
        <w:left w:val="none" w:sz="0" w:space="0" w:color="auto"/>
        <w:bottom w:val="none" w:sz="0" w:space="0" w:color="auto"/>
        <w:right w:val="none" w:sz="0" w:space="0" w:color="auto"/>
      </w:divBdr>
      <w:divsChild>
        <w:div w:id="1319647382">
          <w:marLeft w:val="0"/>
          <w:marRight w:val="0"/>
          <w:marTop w:val="0"/>
          <w:marBottom w:val="0"/>
          <w:divBdr>
            <w:top w:val="none" w:sz="0" w:space="0" w:color="auto"/>
            <w:left w:val="none" w:sz="0" w:space="0" w:color="auto"/>
            <w:bottom w:val="none" w:sz="0" w:space="0" w:color="auto"/>
            <w:right w:val="none" w:sz="0" w:space="0" w:color="auto"/>
          </w:divBdr>
        </w:div>
      </w:divsChild>
    </w:div>
    <w:div w:id="1964770331">
      <w:bodyDiv w:val="1"/>
      <w:marLeft w:val="0"/>
      <w:marRight w:val="0"/>
      <w:marTop w:val="0"/>
      <w:marBottom w:val="0"/>
      <w:divBdr>
        <w:top w:val="none" w:sz="0" w:space="0" w:color="auto"/>
        <w:left w:val="none" w:sz="0" w:space="0" w:color="auto"/>
        <w:bottom w:val="none" w:sz="0" w:space="0" w:color="auto"/>
        <w:right w:val="none" w:sz="0" w:space="0" w:color="auto"/>
      </w:divBdr>
      <w:divsChild>
        <w:div w:id="162164171">
          <w:marLeft w:val="0"/>
          <w:marRight w:val="0"/>
          <w:marTop w:val="0"/>
          <w:marBottom w:val="0"/>
          <w:divBdr>
            <w:top w:val="none" w:sz="0" w:space="0" w:color="auto"/>
            <w:left w:val="none" w:sz="0" w:space="0" w:color="auto"/>
            <w:bottom w:val="none" w:sz="0" w:space="0" w:color="auto"/>
            <w:right w:val="none" w:sz="0" w:space="0" w:color="auto"/>
          </w:divBdr>
        </w:div>
        <w:div w:id="978388061">
          <w:marLeft w:val="0"/>
          <w:marRight w:val="0"/>
          <w:marTop w:val="0"/>
          <w:marBottom w:val="0"/>
          <w:divBdr>
            <w:top w:val="none" w:sz="0" w:space="0" w:color="auto"/>
            <w:left w:val="none" w:sz="0" w:space="0" w:color="auto"/>
            <w:bottom w:val="none" w:sz="0" w:space="0" w:color="auto"/>
            <w:right w:val="none" w:sz="0" w:space="0" w:color="auto"/>
          </w:divBdr>
        </w:div>
      </w:divsChild>
    </w:div>
    <w:div w:id="1996294566">
      <w:bodyDiv w:val="1"/>
      <w:marLeft w:val="0"/>
      <w:marRight w:val="0"/>
      <w:marTop w:val="0"/>
      <w:marBottom w:val="0"/>
      <w:divBdr>
        <w:top w:val="none" w:sz="0" w:space="0" w:color="auto"/>
        <w:left w:val="none" w:sz="0" w:space="0" w:color="auto"/>
        <w:bottom w:val="none" w:sz="0" w:space="0" w:color="auto"/>
        <w:right w:val="none" w:sz="0" w:space="0" w:color="auto"/>
      </w:divBdr>
    </w:div>
    <w:div w:id="2004553087">
      <w:bodyDiv w:val="1"/>
      <w:marLeft w:val="0"/>
      <w:marRight w:val="0"/>
      <w:marTop w:val="0"/>
      <w:marBottom w:val="0"/>
      <w:divBdr>
        <w:top w:val="none" w:sz="0" w:space="0" w:color="auto"/>
        <w:left w:val="none" w:sz="0" w:space="0" w:color="auto"/>
        <w:bottom w:val="none" w:sz="0" w:space="0" w:color="auto"/>
        <w:right w:val="none" w:sz="0" w:space="0" w:color="auto"/>
      </w:divBdr>
      <w:divsChild>
        <w:div w:id="752354214">
          <w:marLeft w:val="0"/>
          <w:marRight w:val="0"/>
          <w:marTop w:val="0"/>
          <w:marBottom w:val="0"/>
          <w:divBdr>
            <w:top w:val="none" w:sz="0" w:space="0" w:color="auto"/>
            <w:left w:val="none" w:sz="0" w:space="0" w:color="auto"/>
            <w:bottom w:val="none" w:sz="0" w:space="0" w:color="auto"/>
            <w:right w:val="none" w:sz="0" w:space="0" w:color="auto"/>
          </w:divBdr>
        </w:div>
      </w:divsChild>
    </w:div>
    <w:div w:id="2010401743">
      <w:bodyDiv w:val="1"/>
      <w:marLeft w:val="0"/>
      <w:marRight w:val="0"/>
      <w:marTop w:val="0"/>
      <w:marBottom w:val="0"/>
      <w:divBdr>
        <w:top w:val="none" w:sz="0" w:space="0" w:color="auto"/>
        <w:left w:val="none" w:sz="0" w:space="0" w:color="auto"/>
        <w:bottom w:val="none" w:sz="0" w:space="0" w:color="auto"/>
        <w:right w:val="none" w:sz="0" w:space="0" w:color="auto"/>
      </w:divBdr>
    </w:div>
    <w:div w:id="2089494044">
      <w:bodyDiv w:val="1"/>
      <w:marLeft w:val="0"/>
      <w:marRight w:val="0"/>
      <w:marTop w:val="0"/>
      <w:marBottom w:val="0"/>
      <w:divBdr>
        <w:top w:val="none" w:sz="0" w:space="0" w:color="auto"/>
        <w:left w:val="none" w:sz="0" w:space="0" w:color="auto"/>
        <w:bottom w:val="none" w:sz="0" w:space="0" w:color="auto"/>
        <w:right w:val="none" w:sz="0" w:space="0" w:color="auto"/>
      </w:divBdr>
    </w:div>
    <w:div w:id="2093745120">
      <w:bodyDiv w:val="1"/>
      <w:marLeft w:val="0"/>
      <w:marRight w:val="0"/>
      <w:marTop w:val="0"/>
      <w:marBottom w:val="0"/>
      <w:divBdr>
        <w:top w:val="none" w:sz="0" w:space="0" w:color="auto"/>
        <w:left w:val="none" w:sz="0" w:space="0" w:color="auto"/>
        <w:bottom w:val="none" w:sz="0" w:space="0" w:color="auto"/>
        <w:right w:val="none" w:sz="0" w:space="0" w:color="auto"/>
      </w:divBdr>
    </w:div>
    <w:div w:id="2116778949">
      <w:bodyDiv w:val="1"/>
      <w:marLeft w:val="0"/>
      <w:marRight w:val="0"/>
      <w:marTop w:val="0"/>
      <w:marBottom w:val="0"/>
      <w:divBdr>
        <w:top w:val="none" w:sz="0" w:space="0" w:color="auto"/>
        <w:left w:val="none" w:sz="0" w:space="0" w:color="auto"/>
        <w:bottom w:val="none" w:sz="0" w:space="0" w:color="auto"/>
        <w:right w:val="none" w:sz="0" w:space="0" w:color="auto"/>
      </w:divBdr>
    </w:div>
    <w:div w:id="212927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7075B-F00A-4F46-90C9-45085D636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14</Pages>
  <Words>3571</Words>
  <Characters>20355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cp:lastModifiedBy>Usuario</cp:lastModifiedBy>
  <cp:revision>32</cp:revision>
  <cp:lastPrinted>2021-11-17T19:57:00Z</cp:lastPrinted>
  <dcterms:created xsi:type="dcterms:W3CDTF">2019-02-27T19:36:00Z</dcterms:created>
  <dcterms:modified xsi:type="dcterms:W3CDTF">2022-11-18T12:12:00Z</dcterms:modified>
</cp:coreProperties>
</file>